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D9" w:rsidRPr="00D400D7" w:rsidRDefault="00552ED9" w:rsidP="00552E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 xml:space="preserve">Занятие </w:t>
      </w:r>
      <w:r>
        <w:rPr>
          <w:rFonts w:ascii="Times New Roman" w:hAnsi="Times New Roman" w:cs="Times New Roman"/>
          <w:b/>
        </w:rPr>
        <w:t>9</w:t>
      </w:r>
    </w:p>
    <w:p w:rsidR="00552ED9" w:rsidRDefault="00552ED9" w:rsidP="00552ED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>Дата:</w:t>
      </w:r>
      <w:r>
        <w:rPr>
          <w:rFonts w:ascii="Times New Roman" w:hAnsi="Times New Roman" w:cs="Times New Roman"/>
          <w:b/>
        </w:rPr>
        <w:t>25.04</w:t>
      </w:r>
    </w:p>
    <w:p w:rsidR="00EC3D68" w:rsidRDefault="00552ED9" w:rsidP="00552ED9">
      <w:r>
        <w:rPr>
          <w:rFonts w:ascii="Times New Roman" w:hAnsi="Times New Roman" w:cs="Times New Roman"/>
          <w:b/>
        </w:rPr>
        <w:t>Тема:</w:t>
      </w:r>
      <w:r w:rsidR="00B466FC" w:rsidRPr="00B466FC">
        <w:rPr>
          <w:rFonts w:ascii="Times New Roman" w:hAnsi="Times New Roman" w:cs="Times New Roman"/>
          <w:sz w:val="24"/>
          <w:szCs w:val="24"/>
        </w:rPr>
        <w:t xml:space="preserve"> </w:t>
      </w:r>
      <w:r w:rsidR="00B466FC" w:rsidRPr="00271051">
        <w:rPr>
          <w:rFonts w:ascii="Times New Roman" w:hAnsi="Times New Roman" w:cs="Times New Roman"/>
          <w:sz w:val="24"/>
          <w:szCs w:val="24"/>
        </w:rPr>
        <w:t>Понятие различных видов травм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Цель: 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познакомить учащихся с понятиями "травма", "специальные и подручные средства" и правилами оказания первой до врачебной помощи.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Задачи: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1) повторить и закрепить знания учащихся о видах бытовых травм;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2) научить оказывать первую помощь (самопомощь) при различных видах травм; познакомить со стандартными средствами первой медицинской помощи;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3) напомнить о мерах предосторожности; развивать навыки совместных действий;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4) воспитывать бережное отношение к своёму здоровью, здоровью окружающих людей.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Ход: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Организационный момент.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Каждый день - всегда, везде,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br/>
        <w:t>На занятиях, в игре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br/>
        <w:t>Смело, чётко говорим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br/>
        <w:t>И тихонечко сидим.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br/>
        <w:t>А теперь проверь, дружок,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br/>
        <w:t>Ты готов начать урок?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br/>
        <w:t>Все ль на месте, все в порядке,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br/>
        <w:t>Все ли правильно сидим?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br/>
        <w:t>Все ль внимательно глядим?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Постановка темы, цели урока.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- Послушайте загадки. Отгадывая их, подумайте, о чем пойдет речь на сегодняшнем уроке: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а) Горькими бывают, сладкими бывают.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Ойкают дети и запивают! (таблетки)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б) Я под мышкой посижу и, что делать подскажу;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Или разрешу гулять, или уложу в кровать. (Термометр, градусник)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в) Кто в дни болезней всех полезней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И лечит нас от всех болезней? (врач, доктор)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г) Что дороже денег? (жизнь)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- Так о чём же мы будем говорить сегодня на уроке? (варианты рассуждений учащихся)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Сегодня мы ещё раз вспомним о том, как сберечь своё здоровье.</w:t>
      </w:r>
      <w:r w:rsidRPr="00EC3D68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 (Приложение 1)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Сообщение темы урока "Основные виды травм и первая помощь при них" (Слайды 2, 3)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Двигательная активность жизненно необходима для человека. Она способствует формированию сильного и выносливого человека, а неподвижность ведёт к снижению работоспособности, заболеваниям. Но необдуманное поведение - беготня, подножки, толчки могут привести к различным видам травм.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- Что же такое травма? (Слайды 4, 5)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Рассказ учителя. Усвоение новых знаний.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Травмой называют внезапное, острое нарушение здоровья с повреждением тканей и органов.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Нанесение вреда здоровью человека в результате стечения обстоятельств или неправильного поведения.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-Где и как чаще всего можно получить травму?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(в квартире, в школе, во дворе, на улице, на реке, озере и т. д.)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- Какие бывают травмы? (Слайд 6)</w:t>
      </w:r>
    </w:p>
    <w:tbl>
      <w:tblPr>
        <w:tblW w:w="771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037"/>
        <w:gridCol w:w="5679"/>
      </w:tblGrid>
      <w:tr w:rsidR="00EC3D68" w:rsidRPr="00EC3D68" w:rsidTr="00EC3D68">
        <w:tc>
          <w:tcPr>
            <w:tcW w:w="1932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открытые</w:t>
            </w:r>
          </w:p>
        </w:tc>
        <w:tc>
          <w:tcPr>
            <w:tcW w:w="5388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закрытые</w:t>
            </w:r>
          </w:p>
        </w:tc>
      </w:tr>
      <w:tr w:rsidR="00EC3D68" w:rsidRPr="00EC3D68" w:rsidTr="00EC3D68">
        <w:tc>
          <w:tcPr>
            <w:tcW w:w="1932" w:type="dxa"/>
            <w:tcBorders>
              <w:top w:val="nil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FFFFFF"/>
            <w:tcMar>
              <w:top w:w="0" w:type="dxa"/>
              <w:left w:w="101" w:type="dxa"/>
              <w:bottom w:w="101" w:type="dxa"/>
              <w:right w:w="0" w:type="dxa"/>
            </w:tcMar>
            <w:hideMark/>
          </w:tcPr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вызывают кровотечение</w:t>
            </w:r>
          </w:p>
        </w:tc>
        <w:tc>
          <w:tcPr>
            <w:tcW w:w="5388" w:type="dxa"/>
            <w:tcBorders>
              <w:top w:val="nil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FFFFFF"/>
            <w:tcMar>
              <w:top w:w="0" w:type="dxa"/>
              <w:left w:w="101" w:type="dxa"/>
              <w:bottom w:w="101" w:type="dxa"/>
              <w:right w:w="101" w:type="dxa"/>
            </w:tcMar>
            <w:hideMark/>
          </w:tcPr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кожа и слизистые оболочки не нарушены (ушибы, вывихи, растяжения)</w:t>
            </w:r>
          </w:p>
        </w:tc>
      </w:tr>
    </w:tbl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Трудно перечислить всё многообразие травм и причины их вызывающие, но "близкого знакомства" [1] с серьёзной травмой можно избежать, будучи осмотрительным и осторожным. Главной причиной травмы является неосторожность. Внимательный человек, привыкший обдумывать свои пост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упки, редко получает травмы. 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Царапины заживают, проходят синяки, шишки, вылечиваются переломы. Но сколько ребят, получивших тяжёлые увечья по своей неосмотрительности, расстались с мыслью заняться любимыми делами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Слайд 7 Причины: (примеры приводят учащиеся)</w:t>
      </w:r>
    </w:p>
    <w:p w:rsidR="00EC3D68" w:rsidRPr="00EC3D68" w:rsidRDefault="00EC3D68" w:rsidP="00EC3D6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Неосторожность</w:t>
      </w:r>
    </w:p>
    <w:p w:rsidR="00EC3D68" w:rsidRPr="00EC3D68" w:rsidRDefault="00EC3D68" w:rsidP="00EC3D6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Недостаточное внимание</w:t>
      </w:r>
    </w:p>
    <w:p w:rsidR="00EC3D68" w:rsidRPr="00EC3D68" w:rsidRDefault="00EC3D68" w:rsidP="00EC3D6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Состояние неосознанной тревоги. Ожидание несчастья, волнение делают человека суетливым.</w:t>
      </w:r>
    </w:p>
    <w:p w:rsidR="00EC3D68" w:rsidRPr="00EC3D68" w:rsidRDefault="00EC3D68" w:rsidP="00EC3D6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Пренебрежение правилами безопасности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Минутка отдыха для глаз + небольшое количество физических упражнений.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Фронтальная беседа.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 (Слайды 8, 9)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"Я здоровье берегу, сам себе я помогу!"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От несчастного случая никто не застрахован - он может произойти с каждым. Хорошо если есть рядом врач. Но, а если нет? (дорожный знак)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Пока не произошёл несчастный случай, вряд ли кто - то задумывался над тем, как правильно оказать первую помощь, что можно и нужно для этого.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- Как вы думаете, что нужно делать, если произошёл несчастный случай?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Травму можно получить и при таких обстоятельствах, когда врача рядом нет.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- Какая помощь, по вашему мнению, называется "Первая помощь"?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- Какая помощь называется "самопомощью"?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Вывод: 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Любая травма, какой бы безобидной она не была, должна бать правильно и своевременно обработана. Даже обычная царапина, вовремя не обработанная может вызвать заражение крови.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- Каждый человек должен знать основные правила, сделать всё возможное , чтобы облегчить боль, помешать развитию более опасных травм.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5Формирование умений и навыков: практическая работа. </w:t>
      </w: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(Слайды 10 - 13)</w:t>
      </w:r>
    </w:p>
    <w:p w:rsidR="00EC3D68" w:rsidRPr="00EC3D68" w:rsidRDefault="00EC3D68" w:rsidP="00EC3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C3D68">
        <w:rPr>
          <w:rFonts w:ascii="Times New Roman" w:eastAsia="Times New Roman" w:hAnsi="Times New Roman" w:cs="Times New Roman"/>
          <w:color w:val="000000"/>
          <w:lang w:eastAsia="ru-RU"/>
        </w:rPr>
        <w:t>Прежде всего, надо знать какие средства можно использовать на месте происшествия, для оказания первой помощи. Таблица составляется учащимися во время обсуждения поставленного вопроса. (Групповая работа)</w:t>
      </w:r>
    </w:p>
    <w:tbl>
      <w:tblPr>
        <w:tblW w:w="559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660"/>
        <w:gridCol w:w="2932"/>
      </w:tblGrid>
      <w:tr w:rsidR="00EC3D68" w:rsidRPr="00EC3D68" w:rsidTr="00EC3D68">
        <w:tc>
          <w:tcPr>
            <w:tcW w:w="2472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средства</w:t>
            </w:r>
          </w:p>
        </w:tc>
        <w:tc>
          <w:tcPr>
            <w:tcW w:w="272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Подручные средства</w:t>
            </w:r>
          </w:p>
        </w:tc>
      </w:tr>
      <w:tr w:rsidR="00EC3D68" w:rsidRPr="00EC3D68" w:rsidTr="00EC3D68">
        <w:tc>
          <w:tcPr>
            <w:tcW w:w="2472" w:type="dxa"/>
            <w:tcBorders>
              <w:top w:val="nil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FFFFFF"/>
            <w:tcMar>
              <w:top w:w="0" w:type="dxa"/>
              <w:left w:w="101" w:type="dxa"/>
              <w:bottom w:w="101" w:type="dxa"/>
              <w:right w:w="0" w:type="dxa"/>
            </w:tcMar>
            <w:hideMark/>
          </w:tcPr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Перевязочный пакет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Бинты марлевые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вата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Лейкопластырь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Кровоостанавливающий жгут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Раствор йода или зелёнки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Нашатырный спирт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Перекись водорода</w:t>
            </w:r>
          </w:p>
        </w:tc>
        <w:tc>
          <w:tcPr>
            <w:tcW w:w="2724" w:type="dxa"/>
            <w:tcBorders>
              <w:top w:val="nil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FFFFFF"/>
            <w:tcMar>
              <w:top w:w="0" w:type="dxa"/>
              <w:left w:w="101" w:type="dxa"/>
              <w:bottom w:w="101" w:type="dxa"/>
              <w:right w:w="101" w:type="dxa"/>
            </w:tcMar>
            <w:hideMark/>
          </w:tcPr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Чистый носовой платок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Карандаш или палочка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Лист подорожника или крапивы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 - закрутка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Дощечка или ровная палочка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Чистая вода</w:t>
            </w:r>
          </w:p>
          <w:p w:rsidR="00EC3D68" w:rsidRPr="00EC3D68" w:rsidRDefault="00EC3D68" w:rsidP="00EC3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Лёд, снег</w:t>
            </w:r>
          </w:p>
        </w:tc>
      </w:tr>
    </w:tbl>
    <w:p w:rsidR="005B0C14" w:rsidRPr="00EC3D68" w:rsidRDefault="005B0C14" w:rsidP="00EC3D68">
      <w:pPr>
        <w:spacing w:after="0" w:line="240" w:lineRule="auto"/>
        <w:rPr>
          <w:rFonts w:ascii="Times New Roman" w:hAnsi="Times New Roman" w:cs="Times New Roman"/>
        </w:rPr>
      </w:pPr>
    </w:p>
    <w:sectPr w:rsidR="005B0C14" w:rsidRPr="00EC3D68" w:rsidSect="005B0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D56DD"/>
    <w:multiLevelType w:val="multilevel"/>
    <w:tmpl w:val="3FC2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C35FB5"/>
    <w:multiLevelType w:val="multilevel"/>
    <w:tmpl w:val="D8B67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/>
  <w:rsids>
    <w:rsidRoot w:val="00552ED9"/>
    <w:rsid w:val="00552ED9"/>
    <w:rsid w:val="005B0C14"/>
    <w:rsid w:val="00B466FC"/>
    <w:rsid w:val="00EC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3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C3D6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5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2024-02-04T16:00:00Z</dcterms:created>
  <dcterms:modified xsi:type="dcterms:W3CDTF">2024-02-04T16:46:00Z</dcterms:modified>
</cp:coreProperties>
</file>