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EB2" w:rsidRPr="003F59D1" w:rsidRDefault="00031EB2" w:rsidP="00031EB2">
      <w:pPr>
        <w:pStyle w:val="a3"/>
        <w:spacing w:before="0" w:beforeAutospacing="0" w:after="0" w:afterAutospacing="0"/>
        <w:rPr>
          <w:color w:val="FF6600"/>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50"/>
        <w:gridCol w:w="1369"/>
        <w:gridCol w:w="5528"/>
        <w:gridCol w:w="2126"/>
        <w:gridCol w:w="2410"/>
        <w:gridCol w:w="1701"/>
      </w:tblGrid>
      <w:tr w:rsidR="00031EB2" w:rsidRPr="003F59D1" w:rsidTr="009B7DC3">
        <w:trPr>
          <w:trHeight w:val="111"/>
        </w:trPr>
        <w:tc>
          <w:tcPr>
            <w:tcW w:w="3119" w:type="dxa"/>
            <w:gridSpan w:val="2"/>
          </w:tcPr>
          <w:p w:rsidR="00031EB2" w:rsidRPr="003F59D1" w:rsidRDefault="00031EB2" w:rsidP="00DF7147">
            <w:pPr>
              <w:spacing w:after="0"/>
              <w:rPr>
                <w:rFonts w:ascii="Times New Roman" w:hAnsi="Times New Roman" w:cs="Times New Roman"/>
                <w:b/>
                <w:sz w:val="24"/>
                <w:szCs w:val="24"/>
                <w:lang w:val="kk-KZ"/>
              </w:rPr>
            </w:pPr>
            <w:r w:rsidRPr="003F59D1">
              <w:rPr>
                <w:rFonts w:ascii="Times New Roman" w:hAnsi="Times New Roman" w:cs="Times New Roman"/>
                <w:b/>
                <w:bCs/>
                <w:color w:val="000000"/>
                <w:sz w:val="24"/>
                <w:szCs w:val="24"/>
                <w:shd w:val="clear" w:color="auto" w:fill="FFFFFF"/>
              </w:rPr>
              <w:t>Раздел</w:t>
            </w:r>
          </w:p>
        </w:tc>
        <w:tc>
          <w:tcPr>
            <w:tcW w:w="11765" w:type="dxa"/>
            <w:gridSpan w:val="4"/>
          </w:tcPr>
          <w:p w:rsidR="00031EB2" w:rsidRPr="003F59D1" w:rsidRDefault="00031EB2" w:rsidP="00DF7147">
            <w:pPr>
              <w:spacing w:after="0"/>
              <w:jc w:val="center"/>
              <w:rPr>
                <w:rFonts w:ascii="Times New Roman" w:hAnsi="Times New Roman" w:cs="Times New Roman"/>
                <w:b/>
                <w:sz w:val="24"/>
                <w:szCs w:val="24"/>
              </w:rPr>
            </w:pPr>
          </w:p>
        </w:tc>
      </w:tr>
      <w:tr w:rsidR="00031EB2" w:rsidRPr="003F59D1" w:rsidTr="009B7DC3">
        <w:trPr>
          <w:trHeight w:val="111"/>
        </w:trPr>
        <w:tc>
          <w:tcPr>
            <w:tcW w:w="3119" w:type="dxa"/>
            <w:gridSpan w:val="2"/>
          </w:tcPr>
          <w:p w:rsidR="00031EB2" w:rsidRPr="003F59D1" w:rsidRDefault="00031EB2" w:rsidP="00DF7147">
            <w:pPr>
              <w:spacing w:after="0"/>
              <w:rPr>
                <w:rFonts w:ascii="Times New Roman" w:hAnsi="Times New Roman" w:cs="Times New Roman"/>
                <w:b/>
                <w:sz w:val="24"/>
                <w:szCs w:val="24"/>
                <w:lang w:val="kk-KZ"/>
              </w:rPr>
            </w:pPr>
            <w:r w:rsidRPr="003F59D1">
              <w:rPr>
                <w:rFonts w:ascii="Times New Roman" w:hAnsi="Times New Roman" w:cs="Times New Roman"/>
                <w:b/>
                <w:bCs/>
                <w:color w:val="000000"/>
                <w:sz w:val="24"/>
                <w:szCs w:val="24"/>
                <w:shd w:val="clear" w:color="auto" w:fill="FFFFFF"/>
              </w:rPr>
              <w:t>ФИО педагога</w:t>
            </w:r>
          </w:p>
        </w:tc>
        <w:tc>
          <w:tcPr>
            <w:tcW w:w="11765" w:type="dxa"/>
            <w:gridSpan w:val="4"/>
          </w:tcPr>
          <w:p w:rsidR="00031EB2" w:rsidRPr="003F59D1" w:rsidRDefault="00031EB2" w:rsidP="00DF7147">
            <w:pPr>
              <w:spacing w:after="0"/>
              <w:jc w:val="center"/>
              <w:rPr>
                <w:rFonts w:ascii="Times New Roman" w:hAnsi="Times New Roman" w:cs="Times New Roman"/>
                <w:b/>
                <w:sz w:val="24"/>
                <w:szCs w:val="24"/>
              </w:rPr>
            </w:pPr>
          </w:p>
        </w:tc>
      </w:tr>
      <w:tr w:rsidR="00031EB2" w:rsidRPr="003F59D1" w:rsidTr="009B7DC3">
        <w:trPr>
          <w:trHeight w:val="150"/>
        </w:trPr>
        <w:tc>
          <w:tcPr>
            <w:tcW w:w="3119" w:type="dxa"/>
            <w:gridSpan w:val="2"/>
          </w:tcPr>
          <w:p w:rsidR="00031EB2" w:rsidRPr="003F59D1" w:rsidRDefault="00031EB2" w:rsidP="00DF7147">
            <w:pPr>
              <w:spacing w:after="0"/>
              <w:rPr>
                <w:rFonts w:ascii="Times New Roman" w:hAnsi="Times New Roman" w:cs="Times New Roman"/>
                <w:b/>
                <w:sz w:val="24"/>
                <w:szCs w:val="24"/>
                <w:lang w:val="kk-KZ"/>
              </w:rPr>
            </w:pPr>
            <w:r w:rsidRPr="003F59D1">
              <w:rPr>
                <w:rFonts w:ascii="Times New Roman" w:hAnsi="Times New Roman" w:cs="Times New Roman"/>
                <w:b/>
                <w:bCs/>
                <w:color w:val="000000"/>
                <w:sz w:val="24"/>
                <w:szCs w:val="24"/>
                <w:shd w:val="clear" w:color="auto" w:fill="FFFFFF"/>
              </w:rPr>
              <w:t>Дата</w:t>
            </w:r>
            <w:r>
              <w:rPr>
                <w:rFonts w:ascii="Times New Roman" w:hAnsi="Times New Roman" w:cs="Times New Roman"/>
                <w:b/>
                <w:bCs/>
                <w:color w:val="000000"/>
                <w:sz w:val="24"/>
                <w:szCs w:val="24"/>
                <w:shd w:val="clear" w:color="auto" w:fill="FFFFFF"/>
              </w:rPr>
              <w:t>:</w:t>
            </w:r>
            <w:r w:rsidR="009B7DC3">
              <w:rPr>
                <w:rFonts w:ascii="Times New Roman" w:hAnsi="Times New Roman" w:cs="Times New Roman"/>
                <w:b/>
                <w:bCs/>
                <w:color w:val="000000"/>
                <w:sz w:val="24"/>
                <w:szCs w:val="24"/>
                <w:shd w:val="clear" w:color="auto" w:fill="FFFFFF"/>
              </w:rPr>
              <w:t xml:space="preserve"> </w:t>
            </w:r>
            <w:r>
              <w:rPr>
                <w:rFonts w:ascii="Times New Roman" w:hAnsi="Times New Roman" w:cs="Times New Roman"/>
                <w:b/>
                <w:bCs/>
                <w:color w:val="000000"/>
                <w:sz w:val="24"/>
                <w:szCs w:val="24"/>
                <w:shd w:val="clear" w:color="auto" w:fill="FFFFFF"/>
              </w:rPr>
              <w:t>19.10.</w:t>
            </w:r>
          </w:p>
        </w:tc>
        <w:tc>
          <w:tcPr>
            <w:tcW w:w="11765" w:type="dxa"/>
            <w:gridSpan w:val="4"/>
          </w:tcPr>
          <w:p w:rsidR="00031EB2" w:rsidRPr="003F59D1" w:rsidRDefault="00031EB2" w:rsidP="00DF7147">
            <w:pPr>
              <w:spacing w:after="0"/>
              <w:jc w:val="center"/>
              <w:rPr>
                <w:rFonts w:ascii="Times New Roman" w:hAnsi="Times New Roman" w:cs="Times New Roman"/>
                <w:b/>
                <w:sz w:val="24"/>
                <w:szCs w:val="24"/>
              </w:rPr>
            </w:pPr>
          </w:p>
        </w:tc>
      </w:tr>
      <w:tr w:rsidR="00031EB2" w:rsidRPr="003F59D1" w:rsidTr="009B7DC3">
        <w:trPr>
          <w:trHeight w:val="150"/>
        </w:trPr>
        <w:tc>
          <w:tcPr>
            <w:tcW w:w="3119" w:type="dxa"/>
            <w:gridSpan w:val="2"/>
          </w:tcPr>
          <w:p w:rsidR="00031EB2" w:rsidRPr="003F59D1" w:rsidRDefault="00031EB2" w:rsidP="00DF7147">
            <w:pPr>
              <w:spacing w:after="0"/>
              <w:rPr>
                <w:rFonts w:ascii="Times New Roman" w:hAnsi="Times New Roman" w:cs="Times New Roman"/>
                <w:b/>
                <w:sz w:val="24"/>
                <w:szCs w:val="24"/>
                <w:lang w:val="kk-KZ"/>
              </w:rPr>
            </w:pPr>
            <w:r w:rsidRPr="003F59D1">
              <w:rPr>
                <w:rFonts w:ascii="Times New Roman" w:hAnsi="Times New Roman" w:cs="Times New Roman"/>
                <w:b/>
                <w:bCs/>
                <w:color w:val="000000"/>
                <w:sz w:val="24"/>
                <w:szCs w:val="24"/>
                <w:shd w:val="clear" w:color="auto" w:fill="FFFFFF"/>
              </w:rPr>
              <w:t>Класс </w:t>
            </w:r>
          </w:p>
        </w:tc>
        <w:tc>
          <w:tcPr>
            <w:tcW w:w="11765" w:type="dxa"/>
            <w:gridSpan w:val="4"/>
          </w:tcPr>
          <w:p w:rsidR="00031EB2" w:rsidRPr="003F59D1" w:rsidRDefault="00031EB2" w:rsidP="00DF7147">
            <w:pPr>
              <w:pStyle w:val="AssignmentTemplate"/>
              <w:spacing w:before="0" w:after="0"/>
              <w:outlineLvl w:val="2"/>
              <w:rPr>
                <w:rFonts w:ascii="Times New Roman" w:hAnsi="Times New Roman" w:cs="Times New Roman"/>
                <w:color w:val="000000" w:themeColor="text1"/>
                <w:sz w:val="24"/>
                <w:szCs w:val="24"/>
                <w:lang w:val="ru-RU"/>
              </w:rPr>
            </w:pPr>
            <w:r w:rsidRPr="003F59D1">
              <w:rPr>
                <w:rFonts w:ascii="Times New Roman" w:hAnsi="Times New Roman" w:cs="Times New Roman"/>
                <w:color w:val="000000" w:themeColor="text1"/>
                <w:sz w:val="24"/>
                <w:szCs w:val="24"/>
                <w:lang w:val="ru-RU"/>
              </w:rPr>
              <w:t>Количество присутствующих:    отсутствующих:</w:t>
            </w:r>
          </w:p>
        </w:tc>
      </w:tr>
      <w:tr w:rsidR="00031EB2" w:rsidRPr="003F59D1" w:rsidTr="009B7DC3">
        <w:trPr>
          <w:trHeight w:val="150"/>
        </w:trPr>
        <w:tc>
          <w:tcPr>
            <w:tcW w:w="3119" w:type="dxa"/>
            <w:gridSpan w:val="2"/>
          </w:tcPr>
          <w:p w:rsidR="00031EB2" w:rsidRPr="003F59D1" w:rsidRDefault="00031EB2" w:rsidP="00DF7147">
            <w:pPr>
              <w:spacing w:after="0"/>
              <w:rPr>
                <w:rFonts w:ascii="Times New Roman" w:hAnsi="Times New Roman" w:cs="Times New Roman"/>
                <w:b/>
                <w:sz w:val="24"/>
                <w:szCs w:val="24"/>
                <w:lang w:val="kk-KZ"/>
              </w:rPr>
            </w:pPr>
            <w:r w:rsidRPr="003F59D1">
              <w:rPr>
                <w:rFonts w:ascii="Times New Roman" w:hAnsi="Times New Roman" w:cs="Times New Roman"/>
                <w:b/>
                <w:bCs/>
                <w:color w:val="000000"/>
                <w:sz w:val="24"/>
                <w:szCs w:val="24"/>
                <w:shd w:val="clear" w:color="auto" w:fill="FFFFFF"/>
              </w:rPr>
              <w:t>Тема урока</w:t>
            </w:r>
          </w:p>
        </w:tc>
        <w:tc>
          <w:tcPr>
            <w:tcW w:w="11765" w:type="dxa"/>
            <w:gridSpan w:val="4"/>
          </w:tcPr>
          <w:p w:rsidR="00031EB2" w:rsidRPr="003F59D1" w:rsidRDefault="00031EB2" w:rsidP="00DF7147">
            <w:pPr>
              <w:pStyle w:val="NESTableText"/>
              <w:framePr w:hSpace="0" w:wrap="auto" w:vAnchor="margin" w:hAnchor="text" w:xAlign="left" w:yAlign="inline"/>
              <w:suppressOverlap w:val="0"/>
              <w:rPr>
                <w:b w:val="0"/>
              </w:rPr>
            </w:pPr>
            <w:r w:rsidRPr="003F59D1">
              <w:t>Тактика и тактические действия в спортивных играх</w:t>
            </w:r>
            <w:r>
              <w:t>. ОБЖ.</w:t>
            </w:r>
            <w:r w:rsidR="0056491F">
              <w:t>1.5.</w:t>
            </w:r>
            <w:bookmarkStart w:id="0" w:name="_GoBack"/>
            <w:bookmarkEnd w:id="0"/>
            <w:r>
              <w:t xml:space="preserve"> Основные виды мошенничества. Правило защиты от мошенников.</w:t>
            </w:r>
          </w:p>
        </w:tc>
      </w:tr>
      <w:tr w:rsidR="00031EB2" w:rsidRPr="003F59D1" w:rsidTr="009B7DC3">
        <w:trPr>
          <w:trHeight w:val="111"/>
        </w:trPr>
        <w:tc>
          <w:tcPr>
            <w:tcW w:w="3119" w:type="dxa"/>
            <w:gridSpan w:val="2"/>
          </w:tcPr>
          <w:p w:rsidR="00031EB2" w:rsidRPr="003F59D1" w:rsidRDefault="00031EB2" w:rsidP="009B7DC3">
            <w:pPr>
              <w:spacing w:after="0"/>
              <w:rPr>
                <w:rFonts w:ascii="Times New Roman" w:hAnsi="Times New Roman" w:cs="Times New Roman"/>
                <w:b/>
                <w:color w:val="000000" w:themeColor="text1"/>
                <w:sz w:val="24"/>
                <w:szCs w:val="24"/>
              </w:rPr>
            </w:pPr>
            <w:r w:rsidRPr="003F59D1">
              <w:rPr>
                <w:rFonts w:ascii="Times New Roman" w:hAnsi="Times New Roman" w:cs="Times New Roman"/>
                <w:b/>
                <w:color w:val="000000" w:themeColor="text1"/>
                <w:sz w:val="24"/>
                <w:szCs w:val="24"/>
              </w:rPr>
              <w:t>Цели обучения, которые достигаются на данном уроке (ссылка на учебную программу)</w:t>
            </w:r>
          </w:p>
        </w:tc>
        <w:tc>
          <w:tcPr>
            <w:tcW w:w="11765" w:type="dxa"/>
            <w:gridSpan w:val="4"/>
          </w:tcPr>
          <w:p w:rsidR="00031EB2" w:rsidRPr="003F59D1" w:rsidRDefault="00031EB2" w:rsidP="00DF7147">
            <w:pPr>
              <w:autoSpaceDE w:val="0"/>
              <w:autoSpaceDN w:val="0"/>
              <w:adjustRightInd w:val="0"/>
              <w:spacing w:after="0" w:line="240" w:lineRule="auto"/>
              <w:jc w:val="both"/>
              <w:rPr>
                <w:rFonts w:ascii="Times New Roman" w:hAnsi="Times New Roman" w:cs="Times New Roman"/>
                <w:sz w:val="24"/>
                <w:szCs w:val="24"/>
                <w:lang w:eastAsia="en-GB"/>
              </w:rPr>
            </w:pPr>
            <w:r w:rsidRPr="003F59D1">
              <w:rPr>
                <w:rFonts w:ascii="Times New Roman" w:hAnsi="Times New Roman" w:cs="Times New Roman"/>
                <w:sz w:val="24"/>
                <w:szCs w:val="24"/>
                <w:lang w:eastAsia="en-GB"/>
              </w:rPr>
              <w:t>9.1.2.1 - обосновывать и применять комбинации движений и их последовательность в широком диапазоне упражнений на достаточном техническом уровне;</w:t>
            </w:r>
          </w:p>
        </w:tc>
      </w:tr>
      <w:tr w:rsidR="00031EB2" w:rsidRPr="003F59D1" w:rsidTr="009B7DC3">
        <w:trPr>
          <w:trHeight w:val="274"/>
        </w:trPr>
        <w:tc>
          <w:tcPr>
            <w:tcW w:w="3119" w:type="dxa"/>
            <w:gridSpan w:val="2"/>
          </w:tcPr>
          <w:p w:rsidR="00031EB2" w:rsidRPr="003F59D1" w:rsidRDefault="00031EB2" w:rsidP="00DF7147">
            <w:pPr>
              <w:spacing w:after="0"/>
              <w:rPr>
                <w:rFonts w:ascii="Times New Roman" w:hAnsi="Times New Roman" w:cs="Times New Roman"/>
                <w:b/>
                <w:color w:val="000000" w:themeColor="text1"/>
                <w:sz w:val="24"/>
                <w:szCs w:val="24"/>
              </w:rPr>
            </w:pPr>
            <w:r w:rsidRPr="003F59D1">
              <w:rPr>
                <w:rFonts w:ascii="Times New Roman" w:hAnsi="Times New Roman" w:cs="Times New Roman"/>
                <w:b/>
                <w:color w:val="000000" w:themeColor="text1"/>
                <w:sz w:val="24"/>
                <w:szCs w:val="24"/>
              </w:rPr>
              <w:t>Цель урока</w:t>
            </w:r>
          </w:p>
        </w:tc>
        <w:tc>
          <w:tcPr>
            <w:tcW w:w="11765" w:type="dxa"/>
            <w:gridSpan w:val="4"/>
          </w:tcPr>
          <w:p w:rsidR="00031EB2" w:rsidRPr="003F59D1" w:rsidRDefault="00031EB2" w:rsidP="00DF7147">
            <w:pPr>
              <w:widowControl w:val="0"/>
              <w:spacing w:after="0"/>
              <w:jc w:val="both"/>
              <w:rPr>
                <w:rFonts w:ascii="Times New Roman" w:hAnsi="Times New Roman" w:cs="Times New Roman"/>
                <w:bCs/>
                <w:sz w:val="24"/>
                <w:szCs w:val="24"/>
              </w:rPr>
            </w:pPr>
            <w:r w:rsidRPr="003F59D1">
              <w:rPr>
                <w:rFonts w:ascii="Times New Roman" w:hAnsi="Times New Roman" w:cs="Times New Roman"/>
                <w:bCs/>
                <w:sz w:val="24"/>
                <w:szCs w:val="24"/>
              </w:rPr>
              <w:t>- научить учащихся определять и оценивать тактики, стратегии и композиционные идеи в физических упражнениях;</w:t>
            </w:r>
          </w:p>
          <w:p w:rsidR="00031EB2" w:rsidRPr="003F59D1" w:rsidRDefault="00031EB2" w:rsidP="00DF7147">
            <w:pPr>
              <w:widowControl w:val="0"/>
              <w:spacing w:after="0"/>
              <w:jc w:val="both"/>
              <w:rPr>
                <w:rFonts w:ascii="Times New Roman" w:hAnsi="Times New Roman" w:cs="Times New Roman"/>
                <w:bCs/>
                <w:sz w:val="24"/>
                <w:szCs w:val="24"/>
              </w:rPr>
            </w:pPr>
            <w:r w:rsidRPr="003F59D1">
              <w:rPr>
                <w:rFonts w:ascii="Times New Roman" w:hAnsi="Times New Roman" w:cs="Times New Roman"/>
                <w:bCs/>
                <w:sz w:val="24"/>
                <w:szCs w:val="24"/>
              </w:rPr>
              <w:t>- научить учащихся демонстрировать и применять лидерские навыки и навыки работы в команде;</w:t>
            </w:r>
          </w:p>
          <w:p w:rsidR="00031EB2" w:rsidRPr="003F59D1" w:rsidRDefault="00031EB2" w:rsidP="00DF7147">
            <w:pPr>
              <w:widowControl w:val="0"/>
              <w:spacing w:after="0"/>
              <w:jc w:val="both"/>
              <w:rPr>
                <w:rFonts w:ascii="Times New Roman" w:hAnsi="Times New Roman" w:cs="Times New Roman"/>
                <w:bCs/>
                <w:sz w:val="24"/>
                <w:szCs w:val="24"/>
              </w:rPr>
            </w:pPr>
            <w:r w:rsidRPr="003F59D1">
              <w:rPr>
                <w:rFonts w:ascii="Times New Roman" w:hAnsi="Times New Roman" w:cs="Times New Roman"/>
                <w:bCs/>
                <w:sz w:val="24"/>
                <w:szCs w:val="24"/>
              </w:rPr>
              <w:t>- научить учащихся демонстрировать приобретенные знания, связанные с движением, для реагирования на изменяющиеся обстоятельства.</w:t>
            </w:r>
          </w:p>
        </w:tc>
      </w:tr>
      <w:tr w:rsidR="00031EB2" w:rsidRPr="003F59D1" w:rsidTr="009B7DC3">
        <w:trPr>
          <w:trHeight w:val="192"/>
        </w:trPr>
        <w:tc>
          <w:tcPr>
            <w:tcW w:w="3119" w:type="dxa"/>
            <w:gridSpan w:val="2"/>
          </w:tcPr>
          <w:p w:rsidR="00031EB2" w:rsidRPr="003F59D1" w:rsidRDefault="00031EB2" w:rsidP="00DF7147">
            <w:pPr>
              <w:spacing w:after="0"/>
              <w:ind w:left="-468" w:firstLine="468"/>
              <w:rPr>
                <w:rFonts w:ascii="Times New Roman" w:hAnsi="Times New Roman" w:cs="Times New Roman"/>
                <w:b/>
                <w:sz w:val="24"/>
                <w:szCs w:val="24"/>
              </w:rPr>
            </w:pPr>
            <w:r w:rsidRPr="003F59D1">
              <w:rPr>
                <w:rFonts w:ascii="Times New Roman" w:hAnsi="Times New Roman" w:cs="Times New Roman"/>
                <w:b/>
                <w:sz w:val="24"/>
                <w:szCs w:val="24"/>
              </w:rPr>
              <w:t>Критерии успеха</w:t>
            </w:r>
          </w:p>
        </w:tc>
        <w:tc>
          <w:tcPr>
            <w:tcW w:w="11765" w:type="dxa"/>
            <w:gridSpan w:val="4"/>
          </w:tcPr>
          <w:p w:rsidR="00031EB2" w:rsidRPr="003F59D1" w:rsidRDefault="00031EB2" w:rsidP="00DF7147">
            <w:pPr>
              <w:spacing w:after="0"/>
              <w:jc w:val="both"/>
              <w:rPr>
                <w:rFonts w:ascii="Times New Roman" w:hAnsi="Times New Roman" w:cs="Times New Roman"/>
                <w:sz w:val="24"/>
                <w:szCs w:val="24"/>
              </w:rPr>
            </w:pPr>
            <w:r w:rsidRPr="003F59D1">
              <w:rPr>
                <w:rFonts w:ascii="Times New Roman" w:hAnsi="Times New Roman" w:cs="Times New Roman"/>
                <w:sz w:val="24"/>
                <w:szCs w:val="24"/>
              </w:rPr>
              <w:t xml:space="preserve">- учащиеся соблюдают ТБ; </w:t>
            </w:r>
          </w:p>
          <w:p w:rsidR="00031EB2" w:rsidRPr="003F59D1" w:rsidRDefault="00031EB2" w:rsidP="00DF7147">
            <w:pPr>
              <w:spacing w:after="0"/>
              <w:jc w:val="both"/>
              <w:rPr>
                <w:rFonts w:ascii="Times New Roman" w:hAnsi="Times New Roman" w:cs="Times New Roman"/>
                <w:sz w:val="24"/>
                <w:szCs w:val="24"/>
              </w:rPr>
            </w:pPr>
            <w:r w:rsidRPr="003F59D1">
              <w:rPr>
                <w:rFonts w:ascii="Times New Roman" w:hAnsi="Times New Roman" w:cs="Times New Roman"/>
                <w:sz w:val="24"/>
                <w:szCs w:val="24"/>
              </w:rPr>
              <w:t>- учащиеся демонстрируют игровую деятельности в волейболе.</w:t>
            </w:r>
          </w:p>
        </w:tc>
      </w:tr>
      <w:tr w:rsidR="00031EB2" w:rsidRPr="003F59D1" w:rsidTr="009B7DC3">
        <w:trPr>
          <w:trHeight w:val="345"/>
        </w:trPr>
        <w:tc>
          <w:tcPr>
            <w:tcW w:w="14884" w:type="dxa"/>
            <w:gridSpan w:val="6"/>
          </w:tcPr>
          <w:p w:rsidR="00031EB2" w:rsidRPr="003F59D1" w:rsidRDefault="00031EB2" w:rsidP="00DF7147">
            <w:pPr>
              <w:spacing w:after="0"/>
              <w:ind w:left="-468" w:firstLine="468"/>
              <w:jc w:val="center"/>
              <w:rPr>
                <w:rFonts w:ascii="Times New Roman" w:hAnsi="Times New Roman" w:cs="Times New Roman"/>
                <w:b/>
                <w:sz w:val="24"/>
                <w:szCs w:val="24"/>
              </w:rPr>
            </w:pPr>
            <w:r w:rsidRPr="003F59D1">
              <w:rPr>
                <w:rFonts w:ascii="Times New Roman" w:eastAsia="Times New Roman" w:hAnsi="Times New Roman" w:cs="Times New Roman"/>
                <w:color w:val="333333"/>
                <w:sz w:val="24"/>
                <w:szCs w:val="24"/>
              </w:rPr>
              <w:t>Ход  урока</w:t>
            </w:r>
          </w:p>
        </w:tc>
      </w:tr>
      <w:tr w:rsidR="00031EB2" w:rsidRPr="003F59D1" w:rsidTr="009B7DC3">
        <w:trPr>
          <w:trHeight w:val="548"/>
        </w:trPr>
        <w:tc>
          <w:tcPr>
            <w:tcW w:w="1750" w:type="dxa"/>
          </w:tcPr>
          <w:p w:rsidR="00031EB2" w:rsidRPr="003F59D1" w:rsidRDefault="00031EB2" w:rsidP="00DF7147">
            <w:pPr>
              <w:spacing w:after="0"/>
              <w:jc w:val="center"/>
              <w:rPr>
                <w:rFonts w:ascii="Times New Roman" w:hAnsi="Times New Roman" w:cs="Times New Roman"/>
                <w:b/>
                <w:sz w:val="24"/>
                <w:szCs w:val="24"/>
                <w:lang w:val="en-US"/>
              </w:rPr>
            </w:pPr>
            <w:r w:rsidRPr="003F59D1">
              <w:rPr>
                <w:rFonts w:ascii="Times New Roman" w:hAnsi="Times New Roman" w:cs="Times New Roman"/>
                <w:b/>
                <w:sz w:val="24"/>
                <w:szCs w:val="24"/>
              </w:rPr>
              <w:t>Этапы урока</w:t>
            </w:r>
          </w:p>
        </w:tc>
        <w:tc>
          <w:tcPr>
            <w:tcW w:w="6897" w:type="dxa"/>
            <w:gridSpan w:val="2"/>
          </w:tcPr>
          <w:p w:rsidR="00031EB2" w:rsidRPr="003F59D1" w:rsidRDefault="00031EB2" w:rsidP="00DF7147">
            <w:pPr>
              <w:pStyle w:val="a3"/>
              <w:spacing w:before="0" w:beforeAutospacing="0" w:after="0" w:afterAutospacing="0"/>
              <w:jc w:val="center"/>
              <w:rPr>
                <w:color w:val="000000"/>
                <w:lang w:val="kk-KZ"/>
              </w:rPr>
            </w:pPr>
            <w:r w:rsidRPr="003F59D1">
              <w:rPr>
                <w:rStyle w:val="a5"/>
                <w:rFonts w:eastAsiaTheme="minorEastAsia"/>
                <w:color w:val="000000"/>
              </w:rPr>
              <w:t>Деятельность учителя</w:t>
            </w:r>
          </w:p>
        </w:tc>
        <w:tc>
          <w:tcPr>
            <w:tcW w:w="2126" w:type="dxa"/>
          </w:tcPr>
          <w:p w:rsidR="00031EB2" w:rsidRPr="003F59D1" w:rsidRDefault="00031EB2" w:rsidP="00DF7147">
            <w:pPr>
              <w:pStyle w:val="a3"/>
              <w:spacing w:before="0" w:beforeAutospacing="0" w:after="0" w:afterAutospacing="0"/>
              <w:jc w:val="center"/>
              <w:rPr>
                <w:color w:val="000000"/>
                <w:lang w:val="kk-KZ"/>
              </w:rPr>
            </w:pPr>
            <w:r w:rsidRPr="003F59D1">
              <w:rPr>
                <w:rStyle w:val="a5"/>
                <w:rFonts w:eastAsiaTheme="minorEastAsia"/>
                <w:color w:val="000000"/>
              </w:rPr>
              <w:t>Деятельность обучающихся</w:t>
            </w:r>
          </w:p>
        </w:tc>
        <w:tc>
          <w:tcPr>
            <w:tcW w:w="2410" w:type="dxa"/>
          </w:tcPr>
          <w:p w:rsidR="00031EB2" w:rsidRPr="003F59D1" w:rsidRDefault="00031EB2" w:rsidP="00DF7147">
            <w:pPr>
              <w:spacing w:after="0"/>
              <w:jc w:val="center"/>
              <w:rPr>
                <w:rFonts w:ascii="Times New Roman" w:hAnsi="Times New Roman" w:cs="Times New Roman"/>
                <w:b/>
                <w:sz w:val="24"/>
                <w:szCs w:val="24"/>
                <w:lang w:val="en-US"/>
              </w:rPr>
            </w:pPr>
            <w:r w:rsidRPr="003F59D1">
              <w:rPr>
                <w:rFonts w:ascii="Times New Roman" w:hAnsi="Times New Roman" w:cs="Times New Roman"/>
                <w:b/>
                <w:sz w:val="24"/>
                <w:szCs w:val="24"/>
              </w:rPr>
              <w:t xml:space="preserve">Оценивание </w:t>
            </w:r>
          </w:p>
        </w:tc>
        <w:tc>
          <w:tcPr>
            <w:tcW w:w="1701" w:type="dxa"/>
          </w:tcPr>
          <w:p w:rsidR="00031EB2" w:rsidRPr="003F59D1" w:rsidRDefault="00031EB2" w:rsidP="00DF7147">
            <w:pPr>
              <w:spacing w:after="0"/>
              <w:jc w:val="center"/>
              <w:rPr>
                <w:rFonts w:ascii="Times New Roman" w:hAnsi="Times New Roman" w:cs="Times New Roman"/>
                <w:b/>
                <w:sz w:val="24"/>
                <w:szCs w:val="24"/>
                <w:lang w:val="en-US"/>
              </w:rPr>
            </w:pPr>
            <w:r w:rsidRPr="003F59D1">
              <w:rPr>
                <w:rFonts w:ascii="Times New Roman" w:hAnsi="Times New Roman" w:cs="Times New Roman"/>
                <w:b/>
                <w:sz w:val="24"/>
                <w:szCs w:val="24"/>
              </w:rPr>
              <w:t>Ресурсы</w:t>
            </w:r>
          </w:p>
        </w:tc>
      </w:tr>
      <w:tr w:rsidR="00031EB2" w:rsidRPr="003F59D1" w:rsidTr="009B7DC3">
        <w:trPr>
          <w:trHeight w:val="2036"/>
        </w:trPr>
        <w:tc>
          <w:tcPr>
            <w:tcW w:w="1750" w:type="dxa"/>
          </w:tcPr>
          <w:p w:rsidR="00031EB2" w:rsidRPr="003F59D1" w:rsidRDefault="00031EB2" w:rsidP="00DF7147">
            <w:pPr>
              <w:pStyle w:val="a3"/>
              <w:spacing w:before="0" w:beforeAutospacing="0" w:after="0" w:afterAutospacing="0"/>
              <w:rPr>
                <w:color w:val="000000"/>
                <w:lang w:val="kk-KZ"/>
              </w:rPr>
            </w:pPr>
            <w:r w:rsidRPr="003F59D1">
              <w:rPr>
                <w:color w:val="000000"/>
                <w:lang w:val="kk-KZ"/>
              </w:rPr>
              <w:t>Начало</w:t>
            </w:r>
          </w:p>
        </w:tc>
        <w:tc>
          <w:tcPr>
            <w:tcW w:w="6897" w:type="dxa"/>
            <w:gridSpan w:val="2"/>
          </w:tcPr>
          <w:p w:rsidR="00031EB2" w:rsidRPr="003F59D1" w:rsidRDefault="00031EB2" w:rsidP="00DF7147">
            <w:pPr>
              <w:pStyle w:val="NESTGTableBullet"/>
              <w:rPr>
                <w:i/>
              </w:rPr>
            </w:pPr>
            <w:r w:rsidRPr="003F59D1">
              <w:t xml:space="preserve">Учитель приветствует учеников. </w:t>
            </w:r>
          </w:p>
          <w:p w:rsidR="00031EB2" w:rsidRPr="003F59D1" w:rsidRDefault="00031EB2" w:rsidP="00DF7147">
            <w:pPr>
              <w:pStyle w:val="NESTGTableBullet"/>
              <w:rPr>
                <w:i/>
              </w:rPr>
            </w:pPr>
            <w:r w:rsidRPr="003F59D1">
              <w:t>Учитель, задавая наводящие вопросы (Что значит для Вас быть лидером?) учащимся, знакомит их с темой урока, с целями обучения, ожидаемым результатом и целями урока.</w:t>
            </w:r>
          </w:p>
          <w:p w:rsidR="00031EB2" w:rsidRPr="003F59D1" w:rsidRDefault="00031EB2" w:rsidP="00DF7147">
            <w:pPr>
              <w:pStyle w:val="NESTGTableBullet"/>
              <w:rPr>
                <w:b/>
              </w:rPr>
            </w:pPr>
            <w:r w:rsidRPr="003F59D1">
              <w:rPr>
                <w:b/>
              </w:rPr>
              <w:t>Ожидаемый результат:</w:t>
            </w:r>
          </w:p>
          <w:p w:rsidR="00031EB2" w:rsidRPr="003F59D1" w:rsidRDefault="00031EB2" w:rsidP="00DF7147">
            <w:pPr>
              <w:pStyle w:val="NESTGTableBullet"/>
            </w:pPr>
            <w:r w:rsidRPr="003F59D1">
              <w:t>- учащиеся будут соблюдать ТБ на уроке;</w:t>
            </w:r>
          </w:p>
          <w:p w:rsidR="00031EB2" w:rsidRPr="003F59D1" w:rsidRDefault="00031EB2" w:rsidP="00DF7147">
            <w:pPr>
              <w:pStyle w:val="NESTGTableBullet"/>
            </w:pPr>
            <w:r w:rsidRPr="003F59D1">
              <w:t xml:space="preserve">- </w:t>
            </w:r>
            <w:proofErr w:type="spellStart"/>
            <w:r w:rsidRPr="003F59D1">
              <w:t>учащиесябудутопределять</w:t>
            </w:r>
            <w:proofErr w:type="spellEnd"/>
            <w:r w:rsidRPr="003F59D1">
              <w:t xml:space="preserve"> и оценивать тактики, стратегии и композиционные идеи </w:t>
            </w:r>
            <w:proofErr w:type="spellStart"/>
            <w:r w:rsidRPr="003F59D1">
              <w:t>вигровой</w:t>
            </w:r>
            <w:proofErr w:type="spellEnd"/>
            <w:r w:rsidRPr="003F59D1">
              <w:t xml:space="preserve"> деятельности;</w:t>
            </w:r>
          </w:p>
          <w:p w:rsidR="00031EB2" w:rsidRPr="003F59D1" w:rsidRDefault="00031EB2" w:rsidP="00DF7147">
            <w:pPr>
              <w:pStyle w:val="NESTGTableBullet"/>
            </w:pPr>
            <w:r w:rsidRPr="003F59D1">
              <w:t xml:space="preserve">- учащиеся будут демонстрировать и применять лидерские </w:t>
            </w:r>
            <w:r w:rsidRPr="003F59D1">
              <w:lastRenderedPageBreak/>
              <w:t>навыки и навыки работы в команде;</w:t>
            </w:r>
          </w:p>
          <w:p w:rsidR="00031EB2" w:rsidRPr="003F59D1" w:rsidRDefault="00031EB2" w:rsidP="00DF7147">
            <w:pPr>
              <w:pStyle w:val="NESTGTableBullet"/>
              <w:rPr>
                <w:i/>
              </w:rPr>
            </w:pPr>
            <w:r w:rsidRPr="003F59D1">
              <w:t xml:space="preserve">- учащиеся будут демонстрировать приобретенные знания, связанные с движением </w:t>
            </w:r>
            <w:proofErr w:type="spellStart"/>
            <w:r w:rsidRPr="003F59D1">
              <w:t>всоревновательнойдеятельности</w:t>
            </w:r>
            <w:proofErr w:type="spellEnd"/>
            <w:r w:rsidRPr="003F59D1">
              <w:t>;</w:t>
            </w:r>
          </w:p>
          <w:p w:rsidR="00031EB2" w:rsidRPr="003F59D1" w:rsidRDefault="00031EB2" w:rsidP="00DF7147">
            <w:pPr>
              <w:pStyle w:val="NESTGTableBullet"/>
              <w:rPr>
                <w:i/>
              </w:rPr>
            </w:pPr>
            <w:r w:rsidRPr="003F59D1">
              <w:t>Учитель проводит инструктаж по техники безопасности</w:t>
            </w:r>
          </w:p>
          <w:p w:rsidR="00031EB2" w:rsidRPr="003F59D1" w:rsidRDefault="00031EB2" w:rsidP="00DF7147">
            <w:pPr>
              <w:pStyle w:val="NESTGTableBullet"/>
              <w:rPr>
                <w:i/>
              </w:rPr>
            </w:pPr>
            <w:r w:rsidRPr="003F59D1">
              <w:t xml:space="preserve"> Учитель проводит игру</w:t>
            </w:r>
            <w:proofErr w:type="gramStart"/>
            <w:r w:rsidRPr="003F59D1">
              <w:t>«С</w:t>
            </w:r>
            <w:proofErr w:type="gramEnd"/>
            <w:r w:rsidRPr="003F59D1">
              <w:t>делай как я…». Учитель просит учащихся выйти из строя по очереди. Выходит, первый участник, делает несколько шагов к центру, за ним другой, стараясь полностью копировать все движения первого, добавив к ним свою деталь. За ним следует третий и т.д. Последним выходит копируя движения всей группы.</w:t>
            </w:r>
          </w:p>
          <w:p w:rsidR="00031EB2" w:rsidRPr="003F59D1" w:rsidRDefault="00031EB2" w:rsidP="00DF7147">
            <w:pPr>
              <w:pStyle w:val="NESTGTableBullet"/>
              <w:rPr>
                <w:b/>
                <w:i/>
              </w:rPr>
            </w:pPr>
            <w:r w:rsidRPr="003F59D1">
              <w:rPr>
                <w:b/>
              </w:rPr>
              <w:t xml:space="preserve">Проводится </w:t>
            </w:r>
            <w:proofErr w:type="spellStart"/>
            <w:r w:rsidRPr="003F59D1">
              <w:rPr>
                <w:b/>
              </w:rPr>
              <w:t>взаимооценивания</w:t>
            </w:r>
            <w:proofErr w:type="spellEnd"/>
            <w:r w:rsidRPr="003F59D1">
              <w:rPr>
                <w:b/>
              </w:rPr>
              <w:t xml:space="preserve"> учащихся.</w:t>
            </w:r>
          </w:p>
          <w:p w:rsidR="00031EB2" w:rsidRPr="003F59D1" w:rsidRDefault="00031EB2" w:rsidP="00DF7147">
            <w:pPr>
              <w:pStyle w:val="NESTGTableBullet"/>
              <w:rPr>
                <w:i/>
              </w:rPr>
            </w:pPr>
            <w:r w:rsidRPr="003F59D1">
              <w:t>Ученики измеряют пульс.</w:t>
            </w:r>
          </w:p>
          <w:p w:rsidR="00031EB2" w:rsidRPr="003F59D1" w:rsidRDefault="00031EB2" w:rsidP="00DF7147">
            <w:pPr>
              <w:pStyle w:val="NESTGTableBullet"/>
              <w:rPr>
                <w:i/>
              </w:rPr>
            </w:pPr>
            <w:r w:rsidRPr="003F59D1">
              <w:t xml:space="preserve">Учитель предлагает провести </w:t>
            </w:r>
            <w:proofErr w:type="spellStart"/>
            <w:r w:rsidRPr="003F59D1">
              <w:t>разминку.Учитель</w:t>
            </w:r>
            <w:proofErr w:type="spellEnd"/>
            <w:r w:rsidRPr="003F59D1">
              <w:t xml:space="preserve"> с учащимися выбирают лидера для проведения разминки на различные группы мышц для подготовки организма к предстоящей повышенной физической нагрузке.</w:t>
            </w:r>
          </w:p>
        </w:tc>
        <w:tc>
          <w:tcPr>
            <w:tcW w:w="2126" w:type="dxa"/>
          </w:tcPr>
          <w:p w:rsidR="00031EB2" w:rsidRPr="003F59D1" w:rsidRDefault="00031EB2" w:rsidP="00DF7147">
            <w:pPr>
              <w:pStyle w:val="a3"/>
              <w:shd w:val="clear" w:color="auto" w:fill="FFFFFF"/>
              <w:spacing w:before="0" w:beforeAutospacing="0" w:after="0" w:afterAutospacing="0"/>
              <w:rPr>
                <w:lang w:val="kk-KZ"/>
              </w:rPr>
            </w:pPr>
            <w:r w:rsidRPr="003F59D1">
              <w:lastRenderedPageBreak/>
              <w:t xml:space="preserve">Все, стоя в кругу с плотно закрытыми глазами, протягивают руки вперед и сцепляются ими с теми людьми, на которых </w:t>
            </w:r>
            <w:r w:rsidRPr="003F59D1">
              <w:lastRenderedPageBreak/>
              <w:t xml:space="preserve">наткнулись. </w:t>
            </w:r>
            <w:r w:rsidRPr="003F59D1">
              <w:rPr>
                <w:color w:val="000000"/>
              </w:rPr>
              <w:t>Ученики делятся на группы.</w:t>
            </w:r>
          </w:p>
        </w:tc>
        <w:tc>
          <w:tcPr>
            <w:tcW w:w="2410" w:type="dxa"/>
          </w:tcPr>
          <w:p w:rsidR="00031EB2" w:rsidRPr="003F59D1" w:rsidRDefault="00031EB2" w:rsidP="00DF7147">
            <w:pPr>
              <w:pStyle w:val="a3"/>
              <w:spacing w:before="0" w:beforeAutospacing="0" w:after="0" w:afterAutospacing="0"/>
              <w:rPr>
                <w:color w:val="000000"/>
                <w:lang w:val="kk-KZ"/>
              </w:rPr>
            </w:pPr>
          </w:p>
        </w:tc>
        <w:tc>
          <w:tcPr>
            <w:tcW w:w="1701" w:type="dxa"/>
          </w:tcPr>
          <w:p w:rsidR="00031EB2" w:rsidRPr="003F59D1" w:rsidRDefault="00031EB2" w:rsidP="00DF7147">
            <w:pPr>
              <w:widowControl w:val="0"/>
              <w:shd w:val="clear" w:color="auto" w:fill="FFFFFF"/>
              <w:tabs>
                <w:tab w:val="left" w:pos="3522"/>
              </w:tabs>
              <w:spacing w:after="0"/>
              <w:jc w:val="both"/>
              <w:rPr>
                <w:rFonts w:ascii="Times New Roman" w:eastAsia="Times New Roman" w:hAnsi="Times New Roman" w:cs="Times New Roman"/>
                <w:bCs/>
                <w:sz w:val="24"/>
                <w:szCs w:val="24"/>
                <w:shd w:val="clear" w:color="auto" w:fill="FFFFFF"/>
              </w:rPr>
            </w:pPr>
            <w:r w:rsidRPr="003F59D1">
              <w:rPr>
                <w:rFonts w:ascii="Times New Roman" w:hAnsi="Times New Roman" w:cs="Times New Roman"/>
                <w:sz w:val="24"/>
                <w:szCs w:val="24"/>
              </w:rPr>
              <w:t xml:space="preserve">Большое свободное пространство. Ноутбук, свисток, </w:t>
            </w:r>
            <w:r w:rsidRPr="003F59D1">
              <w:rPr>
                <w:rFonts w:ascii="Times New Roman" w:eastAsia="Times New Roman" w:hAnsi="Times New Roman" w:cs="Times New Roman"/>
                <w:bCs/>
                <w:sz w:val="24"/>
                <w:szCs w:val="24"/>
                <w:shd w:val="clear" w:color="auto" w:fill="FFFFFF"/>
              </w:rPr>
              <w:t xml:space="preserve">секундомер. </w:t>
            </w:r>
          </w:p>
          <w:p w:rsidR="00031EB2" w:rsidRPr="003F59D1" w:rsidRDefault="00031EB2" w:rsidP="00DF7147">
            <w:pPr>
              <w:pStyle w:val="a3"/>
              <w:spacing w:before="0" w:beforeAutospacing="0" w:after="0" w:afterAutospacing="0"/>
              <w:rPr>
                <w:color w:val="000000"/>
              </w:rPr>
            </w:pPr>
          </w:p>
        </w:tc>
      </w:tr>
      <w:tr w:rsidR="00031EB2" w:rsidRPr="003F59D1" w:rsidTr="009B7DC3">
        <w:trPr>
          <w:trHeight w:val="1675"/>
        </w:trPr>
        <w:tc>
          <w:tcPr>
            <w:tcW w:w="1750" w:type="dxa"/>
          </w:tcPr>
          <w:p w:rsidR="00031EB2" w:rsidRPr="003F59D1" w:rsidRDefault="00031EB2" w:rsidP="00DF7147">
            <w:pPr>
              <w:pStyle w:val="a3"/>
              <w:spacing w:before="0" w:beforeAutospacing="0" w:after="0" w:afterAutospacing="0"/>
              <w:rPr>
                <w:color w:val="000000"/>
                <w:lang w:val="kk-KZ"/>
              </w:rPr>
            </w:pPr>
            <w:r w:rsidRPr="003F59D1">
              <w:rPr>
                <w:color w:val="000000"/>
                <w:lang w:val="kk-KZ"/>
              </w:rPr>
              <w:lastRenderedPageBreak/>
              <w:t>середина</w:t>
            </w:r>
          </w:p>
        </w:tc>
        <w:tc>
          <w:tcPr>
            <w:tcW w:w="6897" w:type="dxa"/>
            <w:gridSpan w:val="2"/>
          </w:tcPr>
          <w:p w:rsidR="00031EB2" w:rsidRPr="003F59D1" w:rsidRDefault="00031EB2" w:rsidP="00DF7147">
            <w:pPr>
              <w:spacing w:after="0"/>
              <w:jc w:val="both"/>
              <w:rPr>
                <w:rFonts w:ascii="Times New Roman" w:hAnsi="Times New Roman" w:cs="Times New Roman"/>
                <w:sz w:val="24"/>
                <w:szCs w:val="24"/>
              </w:rPr>
            </w:pPr>
            <w:r w:rsidRPr="003F59D1">
              <w:rPr>
                <w:rFonts w:ascii="Times New Roman" w:hAnsi="Times New Roman" w:cs="Times New Roman"/>
                <w:sz w:val="24"/>
                <w:szCs w:val="24"/>
              </w:rPr>
              <w:t xml:space="preserve">Учитель предлагает </w:t>
            </w:r>
            <w:proofErr w:type="spellStart"/>
            <w:r w:rsidRPr="003F59D1">
              <w:rPr>
                <w:rFonts w:ascii="Times New Roman" w:hAnsi="Times New Roman" w:cs="Times New Roman"/>
                <w:sz w:val="24"/>
                <w:szCs w:val="24"/>
              </w:rPr>
              <w:t>учащимсякомбинационные</w:t>
            </w:r>
            <w:proofErr w:type="spellEnd"/>
            <w:r w:rsidRPr="003F59D1">
              <w:rPr>
                <w:rFonts w:ascii="Times New Roman" w:hAnsi="Times New Roman" w:cs="Times New Roman"/>
                <w:sz w:val="24"/>
                <w:szCs w:val="24"/>
              </w:rPr>
              <w:t xml:space="preserve"> задание в волейболе.</w:t>
            </w:r>
          </w:p>
          <w:p w:rsidR="00031EB2" w:rsidRPr="003F59D1" w:rsidRDefault="00031EB2" w:rsidP="00DF7147">
            <w:pPr>
              <w:widowControl w:val="0"/>
              <w:tabs>
                <w:tab w:val="num" w:pos="4"/>
              </w:tabs>
              <w:spacing w:after="0"/>
              <w:jc w:val="both"/>
              <w:rPr>
                <w:rFonts w:ascii="Times New Roman" w:hAnsi="Times New Roman" w:cs="Times New Roman"/>
                <w:b/>
                <w:bCs/>
                <w:sz w:val="24"/>
                <w:szCs w:val="24"/>
              </w:rPr>
            </w:pPr>
            <w:r w:rsidRPr="003F59D1">
              <w:rPr>
                <w:rFonts w:ascii="Times New Roman" w:hAnsi="Times New Roman" w:cs="Times New Roman"/>
                <w:b/>
                <w:bCs/>
                <w:sz w:val="24"/>
                <w:szCs w:val="24"/>
              </w:rPr>
              <w:t xml:space="preserve">Задание №1 </w:t>
            </w:r>
          </w:p>
          <w:p w:rsidR="00031EB2" w:rsidRPr="003F59D1" w:rsidRDefault="00031EB2" w:rsidP="00DF7147">
            <w:pPr>
              <w:widowControl w:val="0"/>
              <w:tabs>
                <w:tab w:val="num" w:pos="4"/>
              </w:tabs>
              <w:spacing w:after="0"/>
              <w:jc w:val="both"/>
              <w:rPr>
                <w:rFonts w:ascii="Times New Roman" w:hAnsi="Times New Roman" w:cs="Times New Roman"/>
                <w:bCs/>
                <w:sz w:val="24"/>
                <w:szCs w:val="24"/>
              </w:rPr>
            </w:pPr>
            <w:r w:rsidRPr="003F59D1">
              <w:rPr>
                <w:rFonts w:ascii="Times New Roman" w:eastAsia="Courier New" w:hAnsi="Times New Roman" w:cs="Times New Roman"/>
                <w:noProof/>
                <w:sz w:val="24"/>
                <w:szCs w:val="24"/>
              </w:rPr>
              <w:drawing>
                <wp:anchor distT="0" distB="0" distL="0" distR="0" simplePos="0" relativeHeight="251660288" behindDoc="1" locked="0" layoutInCell="1" allowOverlap="1">
                  <wp:simplePos x="0" y="0"/>
                  <wp:positionH relativeFrom="page">
                    <wp:posOffset>63500</wp:posOffset>
                  </wp:positionH>
                  <wp:positionV relativeFrom="paragraph">
                    <wp:posOffset>208915</wp:posOffset>
                  </wp:positionV>
                  <wp:extent cx="1257935" cy="857250"/>
                  <wp:effectExtent l="0" t="0" r="0" b="0"/>
                  <wp:wrapTight wrapText="bothSides">
                    <wp:wrapPolygon edited="0">
                      <wp:start x="0" y="0"/>
                      <wp:lineTo x="0" y="21120"/>
                      <wp:lineTo x="21262" y="21120"/>
                      <wp:lineTo x="21262" y="0"/>
                      <wp:lineTo x="0" y="0"/>
                    </wp:wrapPolygon>
                  </wp:wrapTight>
                  <wp:docPr id="5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5.png"/>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57935" cy="857250"/>
                          </a:xfrm>
                          <a:prstGeom prst="rect">
                            <a:avLst/>
                          </a:prstGeom>
                          <a:noFill/>
                          <a:ln>
                            <a:noFill/>
                          </a:ln>
                        </pic:spPr>
                      </pic:pic>
                    </a:graphicData>
                  </a:graphic>
                </wp:anchor>
              </w:drawing>
            </w:r>
            <w:r w:rsidRPr="003F59D1">
              <w:rPr>
                <w:rFonts w:ascii="Times New Roman" w:hAnsi="Times New Roman" w:cs="Times New Roman"/>
                <w:bCs/>
                <w:sz w:val="24"/>
                <w:szCs w:val="24"/>
              </w:rPr>
              <w:t>Класс разделить на три группы. Каждая группа строится в колонны за игровыми зонами 1, 5 ,6. Учитель стоит на подставке в зоне 4 у сетки и ударом направляет мяч через сетку в зоны 1, 5, 6. Учащиеся по очереди выходят в зоны и принимают мяч. Учащиеся должны демонстрировать прием мяча сверху и снизу от удара через сетку. Выигрывает группа больше всего принявший мяч.</w:t>
            </w:r>
          </w:p>
          <w:p w:rsidR="00031EB2" w:rsidRPr="003F59D1" w:rsidRDefault="00031EB2" w:rsidP="00DF7147">
            <w:pPr>
              <w:widowControl w:val="0"/>
              <w:tabs>
                <w:tab w:val="num" w:pos="4"/>
              </w:tabs>
              <w:spacing w:after="0"/>
              <w:jc w:val="both"/>
              <w:rPr>
                <w:rFonts w:ascii="Times New Roman" w:hAnsi="Times New Roman" w:cs="Times New Roman"/>
                <w:b/>
                <w:bCs/>
                <w:sz w:val="24"/>
                <w:szCs w:val="24"/>
              </w:rPr>
            </w:pPr>
            <w:r w:rsidRPr="003F59D1">
              <w:rPr>
                <w:rFonts w:ascii="Times New Roman" w:hAnsi="Times New Roman" w:cs="Times New Roman"/>
                <w:b/>
                <w:bCs/>
                <w:sz w:val="24"/>
                <w:szCs w:val="24"/>
              </w:rPr>
              <w:t>Дескрипторы:</w:t>
            </w:r>
          </w:p>
          <w:p w:rsidR="00031EB2" w:rsidRPr="003F59D1" w:rsidRDefault="00031EB2" w:rsidP="00DF7147">
            <w:pPr>
              <w:widowControl w:val="0"/>
              <w:tabs>
                <w:tab w:val="num" w:pos="4"/>
              </w:tabs>
              <w:spacing w:after="0"/>
              <w:jc w:val="both"/>
              <w:rPr>
                <w:rFonts w:ascii="Times New Roman" w:hAnsi="Times New Roman" w:cs="Times New Roman"/>
                <w:bCs/>
                <w:sz w:val="24"/>
                <w:szCs w:val="24"/>
              </w:rPr>
            </w:pPr>
            <w:r w:rsidRPr="003F59D1">
              <w:rPr>
                <w:rFonts w:ascii="Times New Roman" w:hAnsi="Times New Roman" w:cs="Times New Roman"/>
                <w:bCs/>
                <w:sz w:val="24"/>
                <w:szCs w:val="24"/>
              </w:rPr>
              <w:t xml:space="preserve">- учащиеся соблюдают ТБ; </w:t>
            </w:r>
          </w:p>
          <w:p w:rsidR="00031EB2" w:rsidRPr="003F59D1" w:rsidRDefault="00031EB2" w:rsidP="00DF7147">
            <w:pPr>
              <w:widowControl w:val="0"/>
              <w:tabs>
                <w:tab w:val="num" w:pos="4"/>
              </w:tabs>
              <w:spacing w:after="0"/>
              <w:jc w:val="both"/>
              <w:rPr>
                <w:rFonts w:ascii="Times New Roman" w:hAnsi="Times New Roman" w:cs="Times New Roman"/>
                <w:bCs/>
                <w:sz w:val="24"/>
                <w:szCs w:val="24"/>
              </w:rPr>
            </w:pPr>
            <w:r w:rsidRPr="003F59D1">
              <w:rPr>
                <w:rFonts w:ascii="Times New Roman" w:hAnsi="Times New Roman" w:cs="Times New Roman"/>
                <w:bCs/>
                <w:sz w:val="24"/>
                <w:szCs w:val="24"/>
              </w:rPr>
              <w:t xml:space="preserve">- достал до мяча;  </w:t>
            </w:r>
          </w:p>
          <w:p w:rsidR="00031EB2" w:rsidRPr="003F59D1" w:rsidRDefault="00031EB2" w:rsidP="00DF7147">
            <w:pPr>
              <w:widowControl w:val="0"/>
              <w:tabs>
                <w:tab w:val="num" w:pos="4"/>
              </w:tabs>
              <w:spacing w:after="0"/>
              <w:jc w:val="both"/>
              <w:rPr>
                <w:rFonts w:ascii="Times New Roman" w:hAnsi="Times New Roman" w:cs="Times New Roman"/>
                <w:bCs/>
                <w:sz w:val="24"/>
                <w:szCs w:val="24"/>
              </w:rPr>
            </w:pPr>
            <w:r w:rsidRPr="003F59D1">
              <w:rPr>
                <w:rFonts w:ascii="Times New Roman" w:hAnsi="Times New Roman" w:cs="Times New Roman"/>
                <w:bCs/>
                <w:sz w:val="24"/>
                <w:szCs w:val="24"/>
              </w:rPr>
              <w:t>- соблюдает технику приема-передачи мяча;</w:t>
            </w:r>
          </w:p>
          <w:p w:rsidR="00031EB2" w:rsidRPr="003F59D1" w:rsidRDefault="00031EB2" w:rsidP="00DF7147">
            <w:pPr>
              <w:spacing w:after="0"/>
              <w:jc w:val="both"/>
              <w:rPr>
                <w:rFonts w:ascii="Times New Roman" w:hAnsi="Times New Roman" w:cs="Times New Roman"/>
                <w:sz w:val="24"/>
                <w:szCs w:val="24"/>
              </w:rPr>
            </w:pPr>
            <w:r w:rsidRPr="003F59D1">
              <w:rPr>
                <w:rFonts w:ascii="Times New Roman" w:hAnsi="Times New Roman" w:cs="Times New Roman"/>
                <w:b/>
                <w:sz w:val="24"/>
                <w:szCs w:val="24"/>
              </w:rPr>
              <w:lastRenderedPageBreak/>
              <w:t>Оценивание:</w:t>
            </w:r>
            <w:r w:rsidRPr="003F59D1">
              <w:rPr>
                <w:rFonts w:ascii="Times New Roman" w:hAnsi="Times New Roman" w:cs="Times New Roman"/>
                <w:sz w:val="24"/>
                <w:szCs w:val="24"/>
              </w:rPr>
              <w:t xml:space="preserve"> после выполнения задание учитель предлагает учащимся провести </w:t>
            </w:r>
            <w:proofErr w:type="spellStart"/>
            <w:r w:rsidRPr="003F59D1">
              <w:rPr>
                <w:rFonts w:ascii="Times New Roman" w:hAnsi="Times New Roman" w:cs="Times New Roman"/>
                <w:sz w:val="24"/>
                <w:szCs w:val="24"/>
              </w:rPr>
              <w:t>самооценивание</w:t>
            </w:r>
            <w:proofErr w:type="spellEnd"/>
            <w:r w:rsidRPr="003F59D1">
              <w:rPr>
                <w:rFonts w:ascii="Times New Roman" w:hAnsi="Times New Roman" w:cs="Times New Roman"/>
                <w:sz w:val="24"/>
                <w:szCs w:val="24"/>
              </w:rPr>
              <w:t xml:space="preserve"> по дескрипторам.</w:t>
            </w:r>
          </w:p>
          <w:p w:rsidR="00031EB2" w:rsidRPr="003F59D1" w:rsidRDefault="00031EB2" w:rsidP="00DF7147">
            <w:pPr>
              <w:widowControl w:val="0"/>
              <w:tabs>
                <w:tab w:val="num" w:pos="4"/>
              </w:tabs>
              <w:spacing w:after="0"/>
              <w:jc w:val="both"/>
              <w:rPr>
                <w:rFonts w:ascii="Times New Roman" w:hAnsi="Times New Roman" w:cs="Times New Roman"/>
                <w:bCs/>
                <w:sz w:val="24"/>
                <w:szCs w:val="24"/>
              </w:rPr>
            </w:pPr>
            <w:r w:rsidRPr="003F59D1">
              <w:rPr>
                <w:rFonts w:ascii="Times New Roman" w:hAnsi="Times New Roman" w:cs="Times New Roman"/>
                <w:b/>
                <w:sz w:val="24"/>
                <w:szCs w:val="24"/>
              </w:rPr>
              <w:t xml:space="preserve">Учитель задает </w:t>
            </w:r>
            <w:proofErr w:type="spellStart"/>
            <w:r w:rsidRPr="003F59D1">
              <w:rPr>
                <w:rFonts w:ascii="Times New Roman" w:hAnsi="Times New Roman" w:cs="Times New Roman"/>
                <w:b/>
                <w:sz w:val="24"/>
                <w:szCs w:val="24"/>
              </w:rPr>
              <w:t>вопрос</w:t>
            </w:r>
            <w:proofErr w:type="gramStart"/>
            <w:r w:rsidRPr="003F59D1">
              <w:rPr>
                <w:rFonts w:ascii="Times New Roman" w:hAnsi="Times New Roman" w:cs="Times New Roman"/>
                <w:b/>
                <w:sz w:val="24"/>
                <w:szCs w:val="24"/>
              </w:rPr>
              <w:t>:</w:t>
            </w:r>
            <w:r w:rsidRPr="003F59D1">
              <w:rPr>
                <w:rFonts w:ascii="Times New Roman" w:hAnsi="Times New Roman" w:cs="Times New Roman"/>
                <w:sz w:val="24"/>
                <w:szCs w:val="24"/>
              </w:rPr>
              <w:t>к</w:t>
            </w:r>
            <w:proofErr w:type="gramEnd"/>
            <w:r w:rsidRPr="003F59D1">
              <w:rPr>
                <w:rFonts w:ascii="Times New Roman" w:hAnsi="Times New Roman" w:cs="Times New Roman"/>
                <w:sz w:val="24"/>
                <w:szCs w:val="24"/>
              </w:rPr>
              <w:t>ак</w:t>
            </w:r>
            <w:proofErr w:type="spellEnd"/>
            <w:r w:rsidRPr="003F59D1">
              <w:rPr>
                <w:rFonts w:ascii="Times New Roman" w:hAnsi="Times New Roman" w:cs="Times New Roman"/>
                <w:sz w:val="24"/>
                <w:szCs w:val="24"/>
              </w:rPr>
              <w:t xml:space="preserve"> можно усовершенствовать это упражнения?</w:t>
            </w:r>
          </w:p>
          <w:p w:rsidR="00031EB2" w:rsidRPr="003F59D1" w:rsidRDefault="00031EB2" w:rsidP="00DF7147">
            <w:pPr>
              <w:widowControl w:val="0"/>
              <w:tabs>
                <w:tab w:val="num" w:pos="4"/>
              </w:tabs>
              <w:spacing w:after="0"/>
              <w:jc w:val="both"/>
              <w:rPr>
                <w:rFonts w:ascii="Times New Roman" w:hAnsi="Times New Roman" w:cs="Times New Roman"/>
                <w:b/>
                <w:bCs/>
                <w:sz w:val="24"/>
                <w:szCs w:val="24"/>
              </w:rPr>
            </w:pPr>
            <w:r w:rsidRPr="003F59D1">
              <w:rPr>
                <w:rFonts w:ascii="Times New Roman" w:hAnsi="Times New Roman" w:cs="Times New Roman"/>
                <w:b/>
                <w:bCs/>
                <w:sz w:val="24"/>
                <w:szCs w:val="24"/>
              </w:rPr>
              <w:t>Задание №2</w:t>
            </w:r>
          </w:p>
          <w:p w:rsidR="00031EB2" w:rsidRPr="003F59D1" w:rsidRDefault="00031EB2" w:rsidP="00DF7147">
            <w:pPr>
              <w:widowControl w:val="0"/>
              <w:tabs>
                <w:tab w:val="num" w:pos="4"/>
              </w:tabs>
              <w:spacing w:after="0"/>
              <w:jc w:val="both"/>
              <w:rPr>
                <w:rFonts w:ascii="Times New Roman" w:hAnsi="Times New Roman" w:cs="Times New Roman"/>
                <w:b/>
                <w:bCs/>
                <w:sz w:val="24"/>
                <w:szCs w:val="24"/>
              </w:rPr>
            </w:pPr>
            <w:r w:rsidRPr="003F59D1">
              <w:rPr>
                <w:rFonts w:ascii="Times New Roman" w:hAnsi="Times New Roman" w:cs="Times New Roman"/>
                <w:bCs/>
                <w:noProof/>
                <w:sz w:val="24"/>
                <w:szCs w:val="24"/>
              </w:rPr>
              <w:drawing>
                <wp:anchor distT="0" distB="0" distL="114300" distR="114300" simplePos="0" relativeHeight="251659264" behindDoc="1" locked="0" layoutInCell="1" allowOverlap="1">
                  <wp:simplePos x="0" y="0"/>
                  <wp:positionH relativeFrom="column">
                    <wp:posOffset>1270</wp:posOffset>
                  </wp:positionH>
                  <wp:positionV relativeFrom="paragraph">
                    <wp:posOffset>193675</wp:posOffset>
                  </wp:positionV>
                  <wp:extent cx="731520" cy="554990"/>
                  <wp:effectExtent l="0" t="0" r="0" b="0"/>
                  <wp:wrapTight wrapText="bothSides">
                    <wp:wrapPolygon edited="0">
                      <wp:start x="0" y="0"/>
                      <wp:lineTo x="0" y="20760"/>
                      <wp:lineTo x="20813" y="20760"/>
                      <wp:lineTo x="20813" y="0"/>
                      <wp:lineTo x="0" y="0"/>
                    </wp:wrapPolygon>
                  </wp:wrapTight>
                  <wp:docPr id="5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31520" cy="554990"/>
                          </a:xfrm>
                          <a:prstGeom prst="rect">
                            <a:avLst/>
                          </a:prstGeom>
                          <a:noFill/>
                        </pic:spPr>
                      </pic:pic>
                    </a:graphicData>
                  </a:graphic>
                </wp:anchor>
              </w:drawing>
            </w:r>
            <w:r w:rsidRPr="003F59D1">
              <w:rPr>
                <w:rFonts w:ascii="Times New Roman" w:hAnsi="Times New Roman" w:cs="Times New Roman"/>
                <w:bCs/>
                <w:sz w:val="24"/>
                <w:szCs w:val="24"/>
              </w:rPr>
              <w:t xml:space="preserve">Класс разделить на малые группы по три человека. Игроки располагаются треугольником. Один из игроков, находясь все время в положении средней и низкой стойки, принимает мячи от двух партнеров и посылает мяч партнеру в противоположном направлении. Поочередный прием и передача сверху двух мячей, которые посылают передачей и бросками два партнера. Через определенное промежуток времени </w:t>
            </w:r>
            <w:proofErr w:type="spellStart"/>
            <w:r w:rsidRPr="003F59D1">
              <w:rPr>
                <w:rFonts w:ascii="Times New Roman" w:hAnsi="Times New Roman" w:cs="Times New Roman"/>
                <w:bCs/>
                <w:sz w:val="24"/>
                <w:szCs w:val="24"/>
              </w:rPr>
              <w:t>повтореятся</w:t>
            </w:r>
            <w:proofErr w:type="spellEnd"/>
            <w:r w:rsidRPr="003F59D1">
              <w:rPr>
                <w:rFonts w:ascii="Times New Roman" w:hAnsi="Times New Roman" w:cs="Times New Roman"/>
                <w:bCs/>
                <w:sz w:val="24"/>
                <w:szCs w:val="24"/>
              </w:rPr>
              <w:t xml:space="preserve"> то же, но прием мяча снизу двумя руками. Лучшими считаются тройка игроков дольше </w:t>
            </w:r>
            <w:proofErr w:type="spellStart"/>
            <w:r w:rsidRPr="003F59D1">
              <w:rPr>
                <w:rFonts w:ascii="Times New Roman" w:hAnsi="Times New Roman" w:cs="Times New Roman"/>
                <w:bCs/>
                <w:sz w:val="24"/>
                <w:szCs w:val="24"/>
              </w:rPr>
              <w:t>удершавшие</w:t>
            </w:r>
            <w:proofErr w:type="spellEnd"/>
            <w:r w:rsidRPr="003F59D1">
              <w:rPr>
                <w:rFonts w:ascii="Times New Roman" w:hAnsi="Times New Roman" w:cs="Times New Roman"/>
                <w:bCs/>
                <w:sz w:val="24"/>
                <w:szCs w:val="24"/>
              </w:rPr>
              <w:t xml:space="preserve"> мяч на лету между собой.</w:t>
            </w:r>
          </w:p>
          <w:p w:rsidR="00031EB2" w:rsidRPr="003F59D1" w:rsidRDefault="00031EB2" w:rsidP="00DF7147">
            <w:pPr>
              <w:widowControl w:val="0"/>
              <w:tabs>
                <w:tab w:val="num" w:pos="4"/>
              </w:tabs>
              <w:spacing w:after="0"/>
              <w:jc w:val="both"/>
              <w:rPr>
                <w:rFonts w:ascii="Times New Roman" w:hAnsi="Times New Roman" w:cs="Times New Roman"/>
                <w:b/>
                <w:bCs/>
                <w:sz w:val="24"/>
                <w:szCs w:val="24"/>
              </w:rPr>
            </w:pPr>
            <w:r w:rsidRPr="003F59D1">
              <w:rPr>
                <w:rFonts w:ascii="Times New Roman" w:hAnsi="Times New Roman" w:cs="Times New Roman"/>
                <w:b/>
                <w:bCs/>
                <w:sz w:val="24"/>
                <w:szCs w:val="24"/>
              </w:rPr>
              <w:t>Дескрипторы:</w:t>
            </w:r>
          </w:p>
          <w:p w:rsidR="00031EB2" w:rsidRPr="003F59D1" w:rsidRDefault="00031EB2" w:rsidP="00DF7147">
            <w:pPr>
              <w:widowControl w:val="0"/>
              <w:tabs>
                <w:tab w:val="num" w:pos="4"/>
              </w:tabs>
              <w:spacing w:after="0"/>
              <w:jc w:val="both"/>
              <w:rPr>
                <w:rFonts w:ascii="Times New Roman" w:hAnsi="Times New Roman" w:cs="Times New Roman"/>
                <w:bCs/>
                <w:sz w:val="24"/>
                <w:szCs w:val="24"/>
              </w:rPr>
            </w:pPr>
            <w:r w:rsidRPr="003F59D1">
              <w:rPr>
                <w:rFonts w:ascii="Times New Roman" w:hAnsi="Times New Roman" w:cs="Times New Roman"/>
                <w:bCs/>
                <w:sz w:val="24"/>
                <w:szCs w:val="24"/>
              </w:rPr>
              <w:t xml:space="preserve">- учащиеся соблюдают ТБ; </w:t>
            </w:r>
          </w:p>
          <w:p w:rsidR="00031EB2" w:rsidRPr="003F59D1" w:rsidRDefault="00031EB2" w:rsidP="00DF7147">
            <w:pPr>
              <w:widowControl w:val="0"/>
              <w:tabs>
                <w:tab w:val="num" w:pos="4"/>
              </w:tabs>
              <w:spacing w:after="0"/>
              <w:jc w:val="both"/>
              <w:rPr>
                <w:rFonts w:ascii="Times New Roman" w:hAnsi="Times New Roman" w:cs="Times New Roman"/>
                <w:bCs/>
                <w:sz w:val="24"/>
                <w:szCs w:val="24"/>
              </w:rPr>
            </w:pPr>
            <w:r w:rsidRPr="003F59D1">
              <w:rPr>
                <w:rFonts w:ascii="Times New Roman" w:hAnsi="Times New Roman" w:cs="Times New Roman"/>
                <w:bCs/>
                <w:sz w:val="24"/>
                <w:szCs w:val="24"/>
              </w:rPr>
              <w:t>- дал точную передачу;</w:t>
            </w:r>
          </w:p>
          <w:p w:rsidR="00031EB2" w:rsidRPr="003F59D1" w:rsidRDefault="00031EB2" w:rsidP="00DF7147">
            <w:pPr>
              <w:widowControl w:val="0"/>
              <w:tabs>
                <w:tab w:val="num" w:pos="4"/>
              </w:tabs>
              <w:spacing w:after="0"/>
              <w:jc w:val="both"/>
              <w:rPr>
                <w:rFonts w:ascii="Times New Roman" w:hAnsi="Times New Roman" w:cs="Times New Roman"/>
                <w:bCs/>
                <w:sz w:val="24"/>
                <w:szCs w:val="24"/>
              </w:rPr>
            </w:pPr>
            <w:r w:rsidRPr="003F59D1">
              <w:rPr>
                <w:rFonts w:ascii="Times New Roman" w:hAnsi="Times New Roman" w:cs="Times New Roman"/>
                <w:bCs/>
                <w:sz w:val="24"/>
                <w:szCs w:val="24"/>
              </w:rPr>
              <w:t>- принял и передал 6 передач подряд;</w:t>
            </w:r>
          </w:p>
          <w:p w:rsidR="00031EB2" w:rsidRPr="003F59D1" w:rsidRDefault="00031EB2" w:rsidP="00DF7147">
            <w:pPr>
              <w:widowControl w:val="0"/>
              <w:tabs>
                <w:tab w:val="num" w:pos="4"/>
              </w:tabs>
              <w:spacing w:after="0"/>
              <w:jc w:val="both"/>
              <w:rPr>
                <w:rFonts w:ascii="Times New Roman" w:hAnsi="Times New Roman" w:cs="Times New Roman"/>
                <w:bCs/>
                <w:sz w:val="24"/>
                <w:szCs w:val="24"/>
              </w:rPr>
            </w:pPr>
            <w:r w:rsidRPr="003F59D1">
              <w:rPr>
                <w:rFonts w:ascii="Times New Roman" w:hAnsi="Times New Roman" w:cs="Times New Roman"/>
                <w:bCs/>
                <w:sz w:val="24"/>
                <w:szCs w:val="24"/>
              </w:rPr>
              <w:t>- соблюдает технику приема-передачи мяча;</w:t>
            </w:r>
          </w:p>
          <w:p w:rsidR="00031EB2" w:rsidRPr="003F59D1" w:rsidRDefault="00031EB2" w:rsidP="00DF7147">
            <w:pPr>
              <w:spacing w:after="0"/>
              <w:jc w:val="both"/>
              <w:rPr>
                <w:rFonts w:ascii="Times New Roman" w:hAnsi="Times New Roman" w:cs="Times New Roman"/>
                <w:sz w:val="24"/>
                <w:szCs w:val="24"/>
              </w:rPr>
            </w:pPr>
            <w:r w:rsidRPr="003F59D1">
              <w:rPr>
                <w:rFonts w:ascii="Times New Roman" w:hAnsi="Times New Roman" w:cs="Times New Roman"/>
                <w:b/>
                <w:sz w:val="24"/>
                <w:szCs w:val="24"/>
              </w:rPr>
              <w:t>Оценивание:</w:t>
            </w:r>
            <w:r w:rsidRPr="003F59D1">
              <w:rPr>
                <w:rFonts w:ascii="Times New Roman" w:hAnsi="Times New Roman" w:cs="Times New Roman"/>
                <w:sz w:val="24"/>
                <w:szCs w:val="24"/>
              </w:rPr>
              <w:t xml:space="preserve"> после выполнения задание учитель предлагает учащимся провести </w:t>
            </w:r>
            <w:proofErr w:type="spellStart"/>
            <w:r w:rsidRPr="003F59D1">
              <w:rPr>
                <w:rFonts w:ascii="Times New Roman" w:hAnsi="Times New Roman" w:cs="Times New Roman"/>
                <w:sz w:val="24"/>
                <w:szCs w:val="24"/>
              </w:rPr>
              <w:t>взаимооценивание</w:t>
            </w:r>
            <w:proofErr w:type="spellEnd"/>
            <w:r w:rsidRPr="003F59D1">
              <w:rPr>
                <w:rFonts w:ascii="Times New Roman" w:hAnsi="Times New Roman" w:cs="Times New Roman"/>
                <w:sz w:val="24"/>
                <w:szCs w:val="24"/>
              </w:rPr>
              <w:t xml:space="preserve"> по дескрипторам.</w:t>
            </w:r>
          </w:p>
          <w:p w:rsidR="00031EB2" w:rsidRPr="003F59D1" w:rsidRDefault="00031EB2" w:rsidP="00DF7147">
            <w:pPr>
              <w:spacing w:after="0"/>
              <w:jc w:val="both"/>
              <w:rPr>
                <w:rFonts w:ascii="Times New Roman" w:hAnsi="Times New Roman" w:cs="Times New Roman"/>
                <w:sz w:val="24"/>
                <w:szCs w:val="24"/>
              </w:rPr>
            </w:pPr>
            <w:r w:rsidRPr="003F59D1">
              <w:rPr>
                <w:rFonts w:ascii="Times New Roman" w:hAnsi="Times New Roman" w:cs="Times New Roman"/>
                <w:b/>
                <w:sz w:val="24"/>
                <w:szCs w:val="24"/>
              </w:rPr>
              <w:t xml:space="preserve">Учитель задает </w:t>
            </w:r>
            <w:proofErr w:type="spellStart"/>
            <w:r w:rsidRPr="003F59D1">
              <w:rPr>
                <w:rFonts w:ascii="Times New Roman" w:hAnsi="Times New Roman" w:cs="Times New Roman"/>
                <w:b/>
                <w:sz w:val="24"/>
                <w:szCs w:val="24"/>
              </w:rPr>
              <w:t>вопрос</w:t>
            </w:r>
            <w:proofErr w:type="gramStart"/>
            <w:r w:rsidRPr="003F59D1">
              <w:rPr>
                <w:rFonts w:ascii="Times New Roman" w:hAnsi="Times New Roman" w:cs="Times New Roman"/>
                <w:b/>
                <w:sz w:val="24"/>
                <w:szCs w:val="24"/>
              </w:rPr>
              <w:t>:</w:t>
            </w:r>
            <w:r w:rsidRPr="003F59D1">
              <w:rPr>
                <w:rFonts w:ascii="Times New Roman" w:hAnsi="Times New Roman" w:cs="Times New Roman"/>
                <w:sz w:val="24"/>
                <w:szCs w:val="24"/>
              </w:rPr>
              <w:t>к</w:t>
            </w:r>
            <w:proofErr w:type="gramEnd"/>
            <w:r w:rsidRPr="003F59D1">
              <w:rPr>
                <w:rFonts w:ascii="Times New Roman" w:hAnsi="Times New Roman" w:cs="Times New Roman"/>
                <w:sz w:val="24"/>
                <w:szCs w:val="24"/>
              </w:rPr>
              <w:t>акие</w:t>
            </w:r>
            <w:proofErr w:type="spellEnd"/>
            <w:r w:rsidRPr="003F59D1">
              <w:rPr>
                <w:rFonts w:ascii="Times New Roman" w:hAnsi="Times New Roman" w:cs="Times New Roman"/>
                <w:sz w:val="24"/>
                <w:szCs w:val="24"/>
              </w:rPr>
              <w:t xml:space="preserve"> идеи у вас возникли в ходе задания? Что такое тактика </w:t>
            </w:r>
            <w:proofErr w:type="spellStart"/>
            <w:r w:rsidRPr="003F59D1">
              <w:rPr>
                <w:rFonts w:ascii="Times New Roman" w:hAnsi="Times New Roman" w:cs="Times New Roman"/>
                <w:sz w:val="24"/>
                <w:szCs w:val="24"/>
              </w:rPr>
              <w:t>игры</w:t>
            </w:r>
            <w:proofErr w:type="gramStart"/>
            <w:r w:rsidRPr="003F59D1">
              <w:rPr>
                <w:rFonts w:ascii="Times New Roman" w:hAnsi="Times New Roman" w:cs="Times New Roman"/>
                <w:sz w:val="24"/>
                <w:szCs w:val="24"/>
              </w:rPr>
              <w:t>?М</w:t>
            </w:r>
            <w:proofErr w:type="gramEnd"/>
            <w:r w:rsidRPr="003F59D1">
              <w:rPr>
                <w:rFonts w:ascii="Times New Roman" w:hAnsi="Times New Roman" w:cs="Times New Roman"/>
                <w:sz w:val="24"/>
                <w:szCs w:val="24"/>
              </w:rPr>
              <w:t>ожете</w:t>
            </w:r>
            <w:proofErr w:type="spellEnd"/>
            <w:r w:rsidRPr="003F59D1">
              <w:rPr>
                <w:rFonts w:ascii="Times New Roman" w:hAnsi="Times New Roman" w:cs="Times New Roman"/>
                <w:sz w:val="24"/>
                <w:szCs w:val="24"/>
              </w:rPr>
              <w:t xml:space="preserve"> ли вы назвать одноклассника, который добился хороших результатов в роле связующего?</w:t>
            </w:r>
          </w:p>
          <w:p w:rsidR="00031EB2" w:rsidRPr="003F59D1" w:rsidRDefault="00031EB2" w:rsidP="00DF7147">
            <w:pPr>
              <w:widowControl w:val="0"/>
              <w:tabs>
                <w:tab w:val="num" w:pos="4"/>
              </w:tabs>
              <w:spacing w:after="0"/>
              <w:jc w:val="both"/>
              <w:rPr>
                <w:rFonts w:ascii="Times New Roman" w:hAnsi="Times New Roman" w:cs="Times New Roman"/>
                <w:bCs/>
                <w:sz w:val="24"/>
                <w:szCs w:val="24"/>
              </w:rPr>
            </w:pPr>
            <w:r w:rsidRPr="003F59D1">
              <w:rPr>
                <w:rFonts w:ascii="Times New Roman" w:hAnsi="Times New Roman" w:cs="Times New Roman"/>
                <w:b/>
                <w:bCs/>
                <w:i/>
                <w:sz w:val="24"/>
                <w:szCs w:val="24"/>
              </w:rPr>
              <w:t>Дифференциация осуществляется:</w:t>
            </w:r>
          </w:p>
          <w:p w:rsidR="00031EB2" w:rsidRPr="003F59D1" w:rsidRDefault="00031EB2" w:rsidP="00DF7147">
            <w:pPr>
              <w:spacing w:after="0"/>
              <w:jc w:val="both"/>
              <w:rPr>
                <w:rFonts w:ascii="Times New Roman" w:hAnsi="Times New Roman" w:cs="Times New Roman"/>
                <w:b/>
                <w:bCs/>
                <w:i/>
                <w:sz w:val="24"/>
                <w:szCs w:val="24"/>
              </w:rPr>
            </w:pPr>
            <w:r w:rsidRPr="003F59D1">
              <w:rPr>
                <w:rFonts w:ascii="Times New Roman" w:hAnsi="Times New Roman" w:cs="Times New Roman"/>
                <w:b/>
                <w:bCs/>
                <w:i/>
                <w:sz w:val="24"/>
                <w:szCs w:val="24"/>
              </w:rPr>
              <w:t>а) по физиологическим особенностям:</w:t>
            </w:r>
          </w:p>
          <w:p w:rsidR="00031EB2" w:rsidRPr="003F59D1" w:rsidRDefault="00031EB2" w:rsidP="00DF7147">
            <w:pPr>
              <w:spacing w:after="0"/>
              <w:jc w:val="both"/>
              <w:rPr>
                <w:rFonts w:ascii="Times New Roman" w:hAnsi="Times New Roman" w:cs="Times New Roman"/>
                <w:bCs/>
                <w:i/>
                <w:sz w:val="24"/>
                <w:szCs w:val="24"/>
              </w:rPr>
            </w:pPr>
            <w:r w:rsidRPr="003F59D1">
              <w:rPr>
                <w:rFonts w:ascii="Times New Roman" w:hAnsi="Times New Roman" w:cs="Times New Roman"/>
                <w:bCs/>
                <w:i/>
                <w:sz w:val="24"/>
                <w:szCs w:val="24"/>
              </w:rPr>
              <w:t xml:space="preserve"> - мальчики выполняют более высокую нагрузку;</w:t>
            </w:r>
          </w:p>
          <w:p w:rsidR="00031EB2" w:rsidRPr="003F59D1" w:rsidRDefault="00031EB2" w:rsidP="00DF7147">
            <w:pPr>
              <w:spacing w:after="0"/>
              <w:jc w:val="both"/>
              <w:rPr>
                <w:rFonts w:ascii="Times New Roman" w:eastAsia="Calibri" w:hAnsi="Times New Roman" w:cs="Times New Roman"/>
                <w:sz w:val="24"/>
                <w:szCs w:val="24"/>
                <w:lang w:eastAsia="en-GB"/>
              </w:rPr>
            </w:pPr>
            <w:r w:rsidRPr="003F59D1">
              <w:rPr>
                <w:rFonts w:ascii="Times New Roman" w:eastAsia="Calibri" w:hAnsi="Times New Roman" w:cs="Times New Roman"/>
                <w:i/>
                <w:sz w:val="24"/>
                <w:szCs w:val="24"/>
                <w:lang w:eastAsia="en-GB"/>
              </w:rPr>
              <w:lastRenderedPageBreak/>
              <w:t>- девочки выполняют нагрузку поменьше</w:t>
            </w:r>
            <w:r w:rsidRPr="003F59D1">
              <w:rPr>
                <w:rFonts w:ascii="Times New Roman" w:hAnsi="Times New Roman" w:cs="Times New Roman"/>
                <w:bCs/>
                <w:i/>
                <w:sz w:val="24"/>
                <w:szCs w:val="24"/>
              </w:rPr>
              <w:t>;</w:t>
            </w:r>
          </w:p>
          <w:p w:rsidR="00031EB2" w:rsidRPr="003F59D1" w:rsidRDefault="00031EB2" w:rsidP="00DF7147">
            <w:pPr>
              <w:spacing w:after="0"/>
              <w:jc w:val="both"/>
              <w:rPr>
                <w:rFonts w:ascii="Times New Roman" w:hAnsi="Times New Roman" w:cs="Times New Roman"/>
                <w:b/>
                <w:bCs/>
                <w:i/>
                <w:sz w:val="24"/>
                <w:szCs w:val="24"/>
              </w:rPr>
            </w:pPr>
            <w:r w:rsidRPr="003F59D1">
              <w:rPr>
                <w:rFonts w:ascii="Times New Roman" w:hAnsi="Times New Roman" w:cs="Times New Roman"/>
                <w:b/>
                <w:bCs/>
                <w:i/>
                <w:sz w:val="24"/>
                <w:szCs w:val="24"/>
              </w:rPr>
              <w:t>б) по физическим способностям:</w:t>
            </w:r>
          </w:p>
          <w:p w:rsidR="00031EB2" w:rsidRPr="003F59D1" w:rsidRDefault="00031EB2" w:rsidP="00DF7147">
            <w:pPr>
              <w:spacing w:after="0"/>
              <w:jc w:val="both"/>
              <w:rPr>
                <w:rFonts w:ascii="Times New Roman" w:hAnsi="Times New Roman" w:cs="Times New Roman"/>
                <w:bCs/>
                <w:i/>
                <w:sz w:val="24"/>
                <w:szCs w:val="24"/>
              </w:rPr>
            </w:pPr>
            <w:r w:rsidRPr="003F59D1">
              <w:rPr>
                <w:rFonts w:ascii="Times New Roman" w:eastAsia="Calibri" w:hAnsi="Times New Roman" w:cs="Times New Roman"/>
                <w:i/>
                <w:sz w:val="24"/>
                <w:szCs w:val="24"/>
                <w:lang w:eastAsia="en-GB"/>
              </w:rPr>
              <w:t>- более способным учащимся давать более сложные упражнения, чтобы расширить их двигательные навыки</w:t>
            </w:r>
            <w:r w:rsidRPr="003F59D1">
              <w:rPr>
                <w:rFonts w:ascii="Times New Roman" w:hAnsi="Times New Roman" w:cs="Times New Roman"/>
                <w:bCs/>
                <w:i/>
                <w:sz w:val="24"/>
                <w:szCs w:val="24"/>
              </w:rPr>
              <w:t>;</w:t>
            </w:r>
          </w:p>
          <w:p w:rsidR="00031EB2" w:rsidRPr="003F59D1" w:rsidRDefault="00031EB2" w:rsidP="00DF7147">
            <w:pPr>
              <w:spacing w:after="0"/>
              <w:jc w:val="both"/>
              <w:rPr>
                <w:rFonts w:ascii="Times New Roman" w:hAnsi="Times New Roman" w:cs="Times New Roman"/>
                <w:bCs/>
                <w:i/>
                <w:sz w:val="24"/>
                <w:szCs w:val="24"/>
              </w:rPr>
            </w:pPr>
            <w:r w:rsidRPr="003F59D1">
              <w:rPr>
                <w:rFonts w:ascii="Times New Roman" w:hAnsi="Times New Roman" w:cs="Times New Roman"/>
                <w:bCs/>
                <w:i/>
                <w:sz w:val="24"/>
                <w:szCs w:val="24"/>
              </w:rPr>
              <w:t>- более способные учащиеся оказывают поддержку менее способным учащимся.</w:t>
            </w:r>
          </w:p>
          <w:p w:rsidR="00031EB2" w:rsidRPr="003F59D1" w:rsidRDefault="00031EB2" w:rsidP="00DF7147">
            <w:pPr>
              <w:spacing w:after="0"/>
              <w:jc w:val="both"/>
              <w:rPr>
                <w:rFonts w:ascii="Times New Roman" w:hAnsi="Times New Roman" w:cs="Times New Roman"/>
                <w:bCs/>
                <w:sz w:val="24"/>
                <w:szCs w:val="24"/>
              </w:rPr>
            </w:pPr>
            <w:r w:rsidRPr="003F59D1">
              <w:rPr>
                <w:rFonts w:ascii="Times New Roman" w:hAnsi="Times New Roman" w:cs="Times New Roman"/>
                <w:bCs/>
                <w:sz w:val="24"/>
                <w:szCs w:val="24"/>
              </w:rPr>
              <w:t xml:space="preserve">После заданий учитель предлагает спортивные игры по выбору учащихся: </w:t>
            </w:r>
            <w:proofErr w:type="spellStart"/>
            <w:r w:rsidRPr="003F59D1">
              <w:rPr>
                <w:rFonts w:ascii="Times New Roman" w:hAnsi="Times New Roman" w:cs="Times New Roman"/>
                <w:bCs/>
                <w:sz w:val="24"/>
                <w:szCs w:val="24"/>
              </w:rPr>
              <w:t>флорбол</w:t>
            </w:r>
            <w:proofErr w:type="spellEnd"/>
            <w:r w:rsidRPr="003F59D1">
              <w:rPr>
                <w:rFonts w:ascii="Times New Roman" w:hAnsi="Times New Roman" w:cs="Times New Roman"/>
                <w:bCs/>
                <w:sz w:val="24"/>
                <w:szCs w:val="24"/>
              </w:rPr>
              <w:t>, футбол, волейбол, баскетбол, н/теннис и другие подвижные игры.</w:t>
            </w:r>
          </w:p>
        </w:tc>
        <w:tc>
          <w:tcPr>
            <w:tcW w:w="2126" w:type="dxa"/>
          </w:tcPr>
          <w:p w:rsidR="00031EB2" w:rsidRPr="003F59D1" w:rsidRDefault="00031EB2" w:rsidP="00DF7147">
            <w:pPr>
              <w:spacing w:after="0"/>
              <w:rPr>
                <w:rFonts w:ascii="Times New Roman" w:hAnsi="Times New Roman" w:cs="Times New Roman"/>
                <w:sz w:val="24"/>
                <w:szCs w:val="24"/>
              </w:rPr>
            </w:pPr>
            <w:r w:rsidRPr="003F59D1">
              <w:rPr>
                <w:rFonts w:ascii="Times New Roman" w:hAnsi="Times New Roman" w:cs="Times New Roman"/>
                <w:sz w:val="24"/>
                <w:szCs w:val="24"/>
              </w:rPr>
              <w:lastRenderedPageBreak/>
              <w:t>Каждый выполняет по три попытки метания.</w:t>
            </w:r>
          </w:p>
          <w:p w:rsidR="00031EB2" w:rsidRPr="003F59D1" w:rsidRDefault="00031EB2" w:rsidP="00DF7147">
            <w:pPr>
              <w:spacing w:after="0"/>
              <w:rPr>
                <w:rFonts w:ascii="Times New Roman" w:hAnsi="Times New Roman" w:cs="Times New Roman"/>
                <w:sz w:val="24"/>
                <w:szCs w:val="24"/>
              </w:rPr>
            </w:pPr>
          </w:p>
          <w:p w:rsidR="00031EB2" w:rsidRPr="003F59D1" w:rsidRDefault="00031EB2" w:rsidP="00DF7147">
            <w:pPr>
              <w:spacing w:after="0"/>
              <w:rPr>
                <w:rFonts w:ascii="Times New Roman" w:hAnsi="Times New Roman" w:cs="Times New Roman"/>
                <w:sz w:val="24"/>
                <w:szCs w:val="24"/>
              </w:rPr>
            </w:pPr>
          </w:p>
          <w:p w:rsidR="00031EB2" w:rsidRPr="003F59D1" w:rsidRDefault="00031EB2" w:rsidP="00DF7147">
            <w:pPr>
              <w:pStyle w:val="a3"/>
              <w:spacing w:before="0" w:beforeAutospacing="0" w:after="0" w:afterAutospacing="0"/>
              <w:rPr>
                <w:color w:val="000000"/>
                <w:lang w:val="kk-KZ"/>
              </w:rPr>
            </w:pPr>
            <w:r w:rsidRPr="003F59D1">
              <w:t xml:space="preserve"> Во время бега темп максимальный</w:t>
            </w:r>
            <w:proofErr w:type="gramStart"/>
            <w:r w:rsidRPr="003F59D1">
              <w:t>.</w:t>
            </w:r>
            <w:r w:rsidRPr="003F59D1">
              <w:rPr>
                <w:color w:val="000000"/>
                <w:lang w:val="kk-KZ"/>
              </w:rPr>
              <w:t>.</w:t>
            </w:r>
            <w:proofErr w:type="gramEnd"/>
          </w:p>
        </w:tc>
        <w:tc>
          <w:tcPr>
            <w:tcW w:w="2410" w:type="dxa"/>
          </w:tcPr>
          <w:p w:rsidR="00031EB2" w:rsidRPr="003F59D1" w:rsidRDefault="00031EB2" w:rsidP="00DF7147">
            <w:pPr>
              <w:pStyle w:val="a6"/>
              <w:jc w:val="both"/>
              <w:rPr>
                <w:rFonts w:ascii="Times New Roman" w:hAnsi="Times New Roman" w:cs="Times New Roman"/>
                <w:sz w:val="24"/>
                <w:szCs w:val="24"/>
              </w:rPr>
            </w:pPr>
            <w:proofErr w:type="spellStart"/>
            <w:r w:rsidRPr="003F59D1">
              <w:rPr>
                <w:rFonts w:ascii="Times New Roman" w:hAnsi="Times New Roman" w:cs="Times New Roman"/>
                <w:sz w:val="24"/>
                <w:szCs w:val="24"/>
              </w:rPr>
              <w:t>Взаимооценивание</w:t>
            </w:r>
            <w:proofErr w:type="spellEnd"/>
          </w:p>
          <w:p w:rsidR="00031EB2" w:rsidRPr="003F59D1" w:rsidRDefault="00031EB2" w:rsidP="00DF7147">
            <w:pPr>
              <w:pStyle w:val="a6"/>
              <w:jc w:val="both"/>
              <w:rPr>
                <w:rFonts w:ascii="Times New Roman" w:hAnsi="Times New Roman" w:cs="Times New Roman"/>
                <w:sz w:val="24"/>
                <w:szCs w:val="24"/>
              </w:rPr>
            </w:pPr>
            <w:proofErr w:type="spellStart"/>
            <w:r w:rsidRPr="003F59D1">
              <w:rPr>
                <w:rFonts w:ascii="Times New Roman" w:hAnsi="Times New Roman" w:cs="Times New Roman"/>
                <w:sz w:val="24"/>
                <w:szCs w:val="24"/>
              </w:rPr>
              <w:t>самооценивание</w:t>
            </w:r>
            <w:proofErr w:type="spellEnd"/>
          </w:p>
          <w:p w:rsidR="00031EB2" w:rsidRPr="003F59D1" w:rsidRDefault="00031EB2" w:rsidP="00DF7147">
            <w:pPr>
              <w:pStyle w:val="a3"/>
              <w:spacing w:before="0" w:beforeAutospacing="0" w:after="0" w:afterAutospacing="0"/>
              <w:rPr>
                <w:color w:val="000000"/>
                <w:lang w:val="kk-KZ"/>
              </w:rPr>
            </w:pPr>
          </w:p>
        </w:tc>
        <w:tc>
          <w:tcPr>
            <w:tcW w:w="1701" w:type="dxa"/>
          </w:tcPr>
          <w:p w:rsidR="00031EB2" w:rsidRPr="003F59D1" w:rsidRDefault="00031EB2" w:rsidP="00DF7147">
            <w:pPr>
              <w:spacing w:after="0"/>
              <w:jc w:val="both"/>
              <w:rPr>
                <w:rFonts w:ascii="Times New Roman" w:hAnsi="Times New Roman" w:cs="Times New Roman"/>
                <w:sz w:val="24"/>
                <w:szCs w:val="24"/>
                <w:lang w:eastAsia="en-GB"/>
              </w:rPr>
            </w:pPr>
            <w:r w:rsidRPr="003F59D1">
              <w:rPr>
                <w:rFonts w:ascii="Times New Roman" w:hAnsi="Times New Roman" w:cs="Times New Roman"/>
                <w:sz w:val="24"/>
                <w:szCs w:val="24"/>
                <w:lang w:eastAsia="en-GB"/>
              </w:rPr>
              <w:t>Большое, свободное пространство для каждого задания.</w:t>
            </w:r>
          </w:p>
          <w:p w:rsidR="00031EB2" w:rsidRPr="003F59D1" w:rsidRDefault="00031EB2" w:rsidP="00DF7147">
            <w:pPr>
              <w:spacing w:after="0"/>
              <w:jc w:val="both"/>
              <w:rPr>
                <w:rFonts w:ascii="Times New Roman" w:hAnsi="Times New Roman" w:cs="Times New Roman"/>
                <w:sz w:val="24"/>
                <w:szCs w:val="24"/>
                <w:lang w:eastAsia="en-GB"/>
              </w:rPr>
            </w:pPr>
          </w:p>
          <w:p w:rsidR="00031EB2" w:rsidRPr="003F59D1" w:rsidRDefault="00031EB2" w:rsidP="00DF7147">
            <w:pPr>
              <w:spacing w:after="0"/>
              <w:jc w:val="both"/>
              <w:rPr>
                <w:rFonts w:ascii="Times New Roman" w:hAnsi="Times New Roman" w:cs="Times New Roman"/>
                <w:sz w:val="24"/>
                <w:szCs w:val="24"/>
                <w:lang w:eastAsia="en-GB"/>
              </w:rPr>
            </w:pPr>
            <w:r w:rsidRPr="003F59D1">
              <w:rPr>
                <w:rFonts w:ascii="Times New Roman" w:hAnsi="Times New Roman" w:cs="Times New Roman"/>
                <w:sz w:val="24"/>
                <w:szCs w:val="24"/>
                <w:lang w:eastAsia="en-GB"/>
              </w:rPr>
              <w:t>Свисток для учителя, волейбольная площадка, волейбольная сетка, волейбольный мяч, мел</w:t>
            </w:r>
          </w:p>
          <w:p w:rsidR="00031EB2" w:rsidRPr="003F59D1" w:rsidRDefault="00031EB2" w:rsidP="00DF7147">
            <w:pPr>
              <w:spacing w:after="0"/>
              <w:jc w:val="both"/>
              <w:rPr>
                <w:rFonts w:ascii="Times New Roman" w:hAnsi="Times New Roman" w:cs="Times New Roman"/>
                <w:sz w:val="24"/>
                <w:szCs w:val="24"/>
                <w:lang w:eastAsia="en-GB"/>
              </w:rPr>
            </w:pPr>
          </w:p>
          <w:p w:rsidR="00031EB2" w:rsidRPr="003F59D1" w:rsidRDefault="00031EB2" w:rsidP="00DF7147">
            <w:pPr>
              <w:spacing w:after="0"/>
              <w:jc w:val="both"/>
              <w:rPr>
                <w:rFonts w:ascii="Times New Roman" w:hAnsi="Times New Roman" w:cs="Times New Roman"/>
                <w:sz w:val="24"/>
                <w:szCs w:val="24"/>
                <w:lang w:eastAsia="en-GB"/>
              </w:rPr>
            </w:pPr>
          </w:p>
          <w:p w:rsidR="00031EB2" w:rsidRPr="003F59D1" w:rsidRDefault="00031EB2" w:rsidP="00DF7147">
            <w:pPr>
              <w:widowControl w:val="0"/>
              <w:spacing w:after="0"/>
              <w:rPr>
                <w:rFonts w:ascii="Times New Roman" w:hAnsi="Times New Roman" w:cs="Times New Roman"/>
                <w:sz w:val="24"/>
                <w:szCs w:val="24"/>
                <w:lang w:eastAsia="en-GB"/>
              </w:rPr>
            </w:pPr>
            <w:r w:rsidRPr="003F59D1">
              <w:rPr>
                <w:rFonts w:ascii="Times New Roman" w:hAnsi="Times New Roman" w:cs="Times New Roman"/>
                <w:sz w:val="24"/>
                <w:szCs w:val="24"/>
              </w:rPr>
              <w:t xml:space="preserve">Ссылка </w:t>
            </w:r>
            <w:proofErr w:type="spellStart"/>
            <w:r w:rsidRPr="003F59D1">
              <w:rPr>
                <w:rFonts w:ascii="Times New Roman" w:hAnsi="Times New Roman" w:cs="Times New Roman"/>
                <w:sz w:val="24"/>
                <w:szCs w:val="24"/>
              </w:rPr>
              <w:t>натактику</w:t>
            </w:r>
            <w:proofErr w:type="spellEnd"/>
            <w:r w:rsidRPr="003F59D1">
              <w:rPr>
                <w:rFonts w:ascii="Times New Roman" w:hAnsi="Times New Roman" w:cs="Times New Roman"/>
                <w:sz w:val="24"/>
                <w:szCs w:val="24"/>
              </w:rPr>
              <w:t xml:space="preserve"> игры в волейбол</w:t>
            </w:r>
          </w:p>
          <w:p w:rsidR="00031EB2" w:rsidRPr="003F59D1" w:rsidRDefault="00C126A0" w:rsidP="00DF7147">
            <w:pPr>
              <w:spacing w:after="0"/>
              <w:jc w:val="both"/>
              <w:rPr>
                <w:rFonts w:ascii="Times New Roman" w:hAnsi="Times New Roman" w:cs="Times New Roman"/>
                <w:sz w:val="24"/>
                <w:szCs w:val="24"/>
                <w:lang w:eastAsia="en-GB"/>
              </w:rPr>
            </w:pPr>
            <w:hyperlink r:id="rId6" w:history="1">
              <w:r w:rsidR="00031EB2" w:rsidRPr="003F59D1">
                <w:rPr>
                  <w:rStyle w:val="a8"/>
                  <w:rFonts w:ascii="Times New Roman" w:eastAsiaTheme="majorEastAsia" w:hAnsi="Times New Roman" w:cs="Times New Roman"/>
                  <w:sz w:val="24"/>
                  <w:szCs w:val="24"/>
                  <w:lang w:eastAsia="en-GB"/>
                </w:rPr>
                <w:t>http://bmsi.ru/doc/2e76bd3d-a8f0-470a-955a-8b0133682534</w:t>
              </w:r>
            </w:hyperlink>
          </w:p>
          <w:p w:rsidR="00031EB2" w:rsidRPr="003F59D1" w:rsidRDefault="00031EB2" w:rsidP="00DF7147">
            <w:pPr>
              <w:spacing w:after="0"/>
              <w:jc w:val="both"/>
              <w:rPr>
                <w:rFonts w:ascii="Times New Roman" w:hAnsi="Times New Roman" w:cs="Times New Roman"/>
                <w:sz w:val="24"/>
                <w:szCs w:val="24"/>
                <w:lang w:eastAsia="en-GB"/>
              </w:rPr>
            </w:pPr>
          </w:p>
          <w:p w:rsidR="00031EB2" w:rsidRPr="003F59D1" w:rsidRDefault="00031EB2" w:rsidP="00DF7147">
            <w:pPr>
              <w:spacing w:after="0"/>
              <w:jc w:val="both"/>
              <w:rPr>
                <w:rFonts w:ascii="Times New Roman" w:hAnsi="Times New Roman" w:cs="Times New Roman"/>
                <w:sz w:val="24"/>
                <w:szCs w:val="24"/>
                <w:lang w:eastAsia="en-GB"/>
              </w:rPr>
            </w:pPr>
          </w:p>
          <w:p w:rsidR="00031EB2" w:rsidRPr="003F59D1" w:rsidRDefault="00031EB2" w:rsidP="00DF7147">
            <w:pPr>
              <w:spacing w:after="0"/>
              <w:jc w:val="both"/>
              <w:rPr>
                <w:rFonts w:ascii="Times New Roman" w:hAnsi="Times New Roman" w:cs="Times New Roman"/>
                <w:sz w:val="24"/>
                <w:szCs w:val="24"/>
                <w:lang w:eastAsia="en-GB"/>
              </w:rPr>
            </w:pPr>
            <w:r w:rsidRPr="003F59D1">
              <w:rPr>
                <w:rFonts w:ascii="Times New Roman" w:hAnsi="Times New Roman" w:cs="Times New Roman"/>
                <w:sz w:val="24"/>
                <w:szCs w:val="24"/>
                <w:lang w:eastAsia="en-GB"/>
              </w:rPr>
              <w:t>Ссылка функция волейбола</w:t>
            </w:r>
          </w:p>
          <w:p w:rsidR="00031EB2" w:rsidRPr="003F59D1" w:rsidRDefault="00031EB2" w:rsidP="00DF7147">
            <w:pPr>
              <w:pStyle w:val="a3"/>
              <w:spacing w:before="0" w:beforeAutospacing="0" w:after="0" w:afterAutospacing="0"/>
              <w:rPr>
                <w:color w:val="000000"/>
                <w:lang w:val="kk-KZ"/>
              </w:rPr>
            </w:pPr>
          </w:p>
        </w:tc>
      </w:tr>
      <w:tr w:rsidR="00031EB2" w:rsidRPr="003F59D1" w:rsidTr="009B7DC3">
        <w:trPr>
          <w:trHeight w:val="1949"/>
        </w:trPr>
        <w:tc>
          <w:tcPr>
            <w:tcW w:w="1750" w:type="dxa"/>
          </w:tcPr>
          <w:p w:rsidR="00031EB2" w:rsidRPr="003F59D1" w:rsidRDefault="00031EB2" w:rsidP="00DF7147">
            <w:pPr>
              <w:pStyle w:val="a3"/>
              <w:spacing w:before="0" w:beforeAutospacing="0" w:after="0" w:afterAutospacing="0"/>
              <w:rPr>
                <w:color w:val="000000"/>
                <w:lang w:val="kk-KZ"/>
              </w:rPr>
            </w:pPr>
            <w:r w:rsidRPr="003F59D1">
              <w:rPr>
                <w:color w:val="000000"/>
                <w:lang w:val="kk-KZ"/>
              </w:rPr>
              <w:lastRenderedPageBreak/>
              <w:t>Конец</w:t>
            </w:r>
          </w:p>
          <w:p w:rsidR="00031EB2" w:rsidRPr="003F59D1" w:rsidRDefault="00031EB2" w:rsidP="00DF7147">
            <w:pPr>
              <w:pStyle w:val="a3"/>
              <w:spacing w:before="0" w:beforeAutospacing="0" w:after="0" w:afterAutospacing="0"/>
              <w:rPr>
                <w:color w:val="000000"/>
                <w:lang w:val="kk-KZ"/>
              </w:rPr>
            </w:pPr>
            <w:r w:rsidRPr="003F59D1">
              <w:rPr>
                <w:color w:val="000000"/>
                <w:lang w:val="kk-KZ"/>
              </w:rPr>
              <w:t xml:space="preserve">Рефлекция </w:t>
            </w:r>
          </w:p>
        </w:tc>
        <w:tc>
          <w:tcPr>
            <w:tcW w:w="6897" w:type="dxa"/>
            <w:gridSpan w:val="2"/>
          </w:tcPr>
          <w:p w:rsidR="00031EB2" w:rsidRPr="003F59D1" w:rsidRDefault="00031EB2" w:rsidP="00DF7147">
            <w:pPr>
              <w:spacing w:after="0"/>
              <w:rPr>
                <w:rFonts w:ascii="Times New Roman" w:hAnsi="Times New Roman" w:cs="Times New Roman"/>
                <w:sz w:val="24"/>
                <w:szCs w:val="24"/>
              </w:rPr>
            </w:pPr>
            <w:r w:rsidRPr="003F59D1">
              <w:rPr>
                <w:rFonts w:ascii="Times New Roman" w:hAnsi="Times New Roman" w:cs="Times New Roman"/>
                <w:sz w:val="24"/>
                <w:szCs w:val="24"/>
              </w:rPr>
              <w:t>Подведение итогов урока: дать обратную связь учащимся о достижении цели обучения.</w:t>
            </w:r>
          </w:p>
          <w:p w:rsidR="00031EB2" w:rsidRPr="003F59D1" w:rsidRDefault="00031EB2" w:rsidP="00DF7147">
            <w:pPr>
              <w:spacing w:after="0"/>
              <w:rPr>
                <w:rFonts w:ascii="Times New Roman" w:hAnsi="Times New Roman" w:cs="Times New Roman"/>
                <w:sz w:val="24"/>
                <w:szCs w:val="24"/>
              </w:rPr>
            </w:pPr>
            <w:r w:rsidRPr="003F59D1">
              <w:rPr>
                <w:rFonts w:ascii="Times New Roman" w:hAnsi="Times New Roman" w:cs="Times New Roman"/>
                <w:sz w:val="24"/>
                <w:szCs w:val="24"/>
              </w:rPr>
              <w:t>Рефлексия:</w:t>
            </w:r>
          </w:p>
          <w:p w:rsidR="00031EB2" w:rsidRPr="003F59D1" w:rsidRDefault="00031EB2" w:rsidP="00DF7147">
            <w:pPr>
              <w:spacing w:after="0"/>
              <w:rPr>
                <w:rFonts w:ascii="Times New Roman" w:hAnsi="Times New Roman" w:cs="Times New Roman"/>
                <w:sz w:val="24"/>
                <w:szCs w:val="24"/>
              </w:rPr>
            </w:pPr>
            <w:r w:rsidRPr="003F59D1">
              <w:rPr>
                <w:rFonts w:ascii="Times New Roman" w:hAnsi="Times New Roman" w:cs="Times New Roman"/>
                <w:sz w:val="24"/>
                <w:szCs w:val="24"/>
              </w:rPr>
              <w:t>- что узнал, чему научился;</w:t>
            </w:r>
          </w:p>
          <w:p w:rsidR="00031EB2" w:rsidRPr="003F59D1" w:rsidRDefault="00031EB2" w:rsidP="00DF7147">
            <w:pPr>
              <w:spacing w:after="0"/>
              <w:rPr>
                <w:rFonts w:ascii="Times New Roman" w:hAnsi="Times New Roman" w:cs="Times New Roman"/>
                <w:sz w:val="24"/>
                <w:szCs w:val="24"/>
              </w:rPr>
            </w:pPr>
            <w:r w:rsidRPr="003F59D1">
              <w:rPr>
                <w:rFonts w:ascii="Times New Roman" w:hAnsi="Times New Roman" w:cs="Times New Roman"/>
                <w:sz w:val="24"/>
                <w:szCs w:val="24"/>
              </w:rPr>
              <w:t xml:space="preserve">- что осталось непонятным; </w:t>
            </w:r>
          </w:p>
          <w:p w:rsidR="00031EB2" w:rsidRPr="003F59D1" w:rsidRDefault="00031EB2" w:rsidP="00DF7147">
            <w:pPr>
              <w:spacing w:after="0"/>
              <w:rPr>
                <w:rFonts w:ascii="Times New Roman" w:hAnsi="Times New Roman" w:cs="Times New Roman"/>
                <w:sz w:val="24"/>
                <w:szCs w:val="24"/>
              </w:rPr>
            </w:pPr>
            <w:r w:rsidRPr="003F59D1">
              <w:rPr>
                <w:rFonts w:ascii="Times New Roman" w:hAnsi="Times New Roman" w:cs="Times New Roman"/>
                <w:sz w:val="24"/>
                <w:szCs w:val="24"/>
              </w:rPr>
              <w:t>- над чем необходимо работать.</w:t>
            </w:r>
          </w:p>
          <w:p w:rsidR="00031EB2" w:rsidRPr="003F59D1" w:rsidRDefault="00031EB2" w:rsidP="00DF7147">
            <w:pPr>
              <w:spacing w:after="0"/>
              <w:rPr>
                <w:rFonts w:ascii="Times New Roman" w:hAnsi="Times New Roman" w:cs="Times New Roman"/>
                <w:bCs/>
                <w:sz w:val="24"/>
                <w:szCs w:val="24"/>
              </w:rPr>
            </w:pPr>
          </w:p>
        </w:tc>
        <w:tc>
          <w:tcPr>
            <w:tcW w:w="2126" w:type="dxa"/>
          </w:tcPr>
          <w:p w:rsidR="00031EB2" w:rsidRPr="003F59D1" w:rsidRDefault="00031EB2" w:rsidP="00DF7147">
            <w:pPr>
              <w:pStyle w:val="a3"/>
              <w:spacing w:before="0" w:beforeAutospacing="0" w:after="0" w:afterAutospacing="0"/>
              <w:rPr>
                <w:color w:val="000000"/>
              </w:rPr>
            </w:pPr>
            <w:r w:rsidRPr="003F59D1">
              <w:rPr>
                <w:color w:val="000000"/>
              </w:rPr>
              <w:t xml:space="preserve">Ученики составляют пятистишье. На </w:t>
            </w:r>
            <w:proofErr w:type="spellStart"/>
            <w:r w:rsidRPr="003F59D1">
              <w:rPr>
                <w:color w:val="000000"/>
              </w:rPr>
              <w:t>стикерах</w:t>
            </w:r>
            <w:proofErr w:type="spellEnd"/>
            <w:r w:rsidRPr="003F59D1">
              <w:rPr>
                <w:color w:val="000000"/>
              </w:rPr>
              <w:t xml:space="preserve"> записывают свое мнение по поводу урока.</w:t>
            </w:r>
          </w:p>
        </w:tc>
        <w:tc>
          <w:tcPr>
            <w:tcW w:w="2410" w:type="dxa"/>
          </w:tcPr>
          <w:p w:rsidR="00031EB2" w:rsidRPr="003F59D1" w:rsidRDefault="00031EB2" w:rsidP="00DF7147">
            <w:pPr>
              <w:pStyle w:val="a3"/>
              <w:spacing w:before="0" w:beforeAutospacing="0" w:after="0" w:afterAutospacing="0"/>
              <w:rPr>
                <w:color w:val="000000"/>
                <w:lang w:val="kk-KZ"/>
              </w:rPr>
            </w:pPr>
          </w:p>
        </w:tc>
        <w:tc>
          <w:tcPr>
            <w:tcW w:w="1701" w:type="dxa"/>
          </w:tcPr>
          <w:p w:rsidR="00031EB2" w:rsidRPr="003F59D1" w:rsidRDefault="00031EB2" w:rsidP="00DF7147">
            <w:pPr>
              <w:pStyle w:val="a3"/>
              <w:spacing w:before="0" w:beforeAutospacing="0" w:after="0" w:afterAutospacing="0"/>
              <w:rPr>
                <w:color w:val="000000"/>
                <w:lang w:val="kk-KZ"/>
              </w:rPr>
            </w:pPr>
            <w:r w:rsidRPr="003F59D1">
              <w:rPr>
                <w:color w:val="000000"/>
                <w:lang w:val="kk-KZ"/>
              </w:rPr>
              <w:t>фишки</w:t>
            </w:r>
          </w:p>
          <w:p w:rsidR="00031EB2" w:rsidRPr="003F59D1" w:rsidRDefault="00031EB2" w:rsidP="00DF7147">
            <w:pPr>
              <w:pStyle w:val="a3"/>
              <w:spacing w:before="0" w:beforeAutospacing="0" w:after="0" w:afterAutospacing="0"/>
              <w:rPr>
                <w:color w:val="000000"/>
                <w:lang w:val="kk-KZ"/>
              </w:rPr>
            </w:pPr>
          </w:p>
          <w:p w:rsidR="00031EB2" w:rsidRPr="003F59D1" w:rsidRDefault="00031EB2" w:rsidP="00DF7147">
            <w:pPr>
              <w:spacing w:after="0"/>
              <w:rPr>
                <w:rFonts w:ascii="Times New Roman" w:eastAsia="Times New Roman" w:hAnsi="Times New Roman" w:cs="Times New Roman"/>
                <w:color w:val="000000"/>
                <w:sz w:val="24"/>
                <w:szCs w:val="24"/>
                <w:lang w:val="kk-KZ"/>
              </w:rPr>
            </w:pPr>
            <w:r w:rsidRPr="003F59D1">
              <w:rPr>
                <w:rFonts w:ascii="Times New Roman" w:hAnsi="Times New Roman" w:cs="Times New Roman"/>
                <w:color w:val="000000"/>
                <w:sz w:val="24"/>
                <w:szCs w:val="24"/>
                <w:lang w:val="kk-KZ"/>
              </w:rPr>
              <w:t>стикеры</w:t>
            </w:r>
          </w:p>
          <w:p w:rsidR="00031EB2" w:rsidRPr="003F59D1" w:rsidRDefault="00031EB2" w:rsidP="00DF7147">
            <w:pPr>
              <w:spacing w:after="0"/>
              <w:rPr>
                <w:rFonts w:ascii="Times New Roman" w:eastAsia="Times New Roman" w:hAnsi="Times New Roman" w:cs="Times New Roman"/>
                <w:color w:val="000000"/>
                <w:sz w:val="24"/>
                <w:szCs w:val="24"/>
                <w:lang w:val="kk-KZ"/>
              </w:rPr>
            </w:pPr>
          </w:p>
          <w:p w:rsidR="00031EB2" w:rsidRPr="003F59D1" w:rsidRDefault="00031EB2" w:rsidP="00DF7147">
            <w:pPr>
              <w:pStyle w:val="a3"/>
              <w:spacing w:before="0" w:beforeAutospacing="0" w:after="0" w:afterAutospacing="0"/>
              <w:rPr>
                <w:color w:val="000000"/>
                <w:lang w:val="kk-KZ"/>
              </w:rPr>
            </w:pPr>
          </w:p>
        </w:tc>
      </w:tr>
    </w:tbl>
    <w:p w:rsidR="00031EB2" w:rsidRPr="003F59D1" w:rsidRDefault="00031EB2" w:rsidP="00031EB2">
      <w:pPr>
        <w:pStyle w:val="a3"/>
        <w:spacing w:before="0" w:beforeAutospacing="0" w:after="0" w:afterAutospacing="0"/>
        <w:rPr>
          <w:color w:val="FF6600"/>
          <w:lang w:val="kk-KZ"/>
        </w:rPr>
      </w:pPr>
    </w:p>
    <w:p w:rsidR="0051074A" w:rsidRDefault="0051074A"/>
    <w:sectPr w:rsidR="0051074A" w:rsidSect="00031EB2">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431AA"/>
    <w:rsid w:val="00031EB2"/>
    <w:rsid w:val="0051074A"/>
    <w:rsid w:val="0056491F"/>
    <w:rsid w:val="008431AA"/>
    <w:rsid w:val="009B7DC3"/>
    <w:rsid w:val="00C126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1EB2"/>
    <w:pPr>
      <w:spacing w:after="200" w:line="276" w:lineRule="auto"/>
    </w:pPr>
    <w:rPr>
      <w:rFonts w:eastAsiaTheme="minorEastAsia"/>
      <w:lang w:eastAsia="ru-RU"/>
    </w:rPr>
  </w:style>
  <w:style w:type="paragraph" w:styleId="9">
    <w:name w:val="heading 9"/>
    <w:basedOn w:val="a"/>
    <w:next w:val="a"/>
    <w:link w:val="90"/>
    <w:uiPriority w:val="9"/>
    <w:semiHidden/>
    <w:unhideWhenUsed/>
    <w:qFormat/>
    <w:rsid w:val="00031EB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 Знак,Знак Знак6,Знак, Знак, Знак Знак,Обычный (веб) Знак1,Обычный (веб) Знак Знак,Знак4,Знак Знак1 Знак,Знак Знак Знак Знак,Знак Знак1 Знак Знак,Обычный (веб) Знак Знак Знак Знак,Знак Знак Знак Знак Зн,Знак4 Знак Знак"/>
    <w:basedOn w:val="a"/>
    <w:link w:val="a4"/>
    <w:uiPriority w:val="99"/>
    <w:qFormat/>
    <w:rsid w:val="00031EB2"/>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031EB2"/>
    <w:rPr>
      <w:b/>
      <w:bCs/>
    </w:rPr>
  </w:style>
  <w:style w:type="paragraph" w:styleId="a6">
    <w:name w:val="No Spacing"/>
    <w:link w:val="a7"/>
    <w:uiPriority w:val="1"/>
    <w:qFormat/>
    <w:rsid w:val="00031EB2"/>
    <w:pPr>
      <w:spacing w:after="0" w:line="240" w:lineRule="auto"/>
    </w:pPr>
    <w:rPr>
      <w:rFonts w:eastAsiaTheme="minorEastAsia"/>
      <w:lang w:eastAsia="ru-RU"/>
    </w:rPr>
  </w:style>
  <w:style w:type="character" w:customStyle="1" w:styleId="a7">
    <w:name w:val="Без интервала Знак"/>
    <w:basedOn w:val="a0"/>
    <w:link w:val="a6"/>
    <w:uiPriority w:val="1"/>
    <w:rsid w:val="00031EB2"/>
    <w:rPr>
      <w:rFonts w:eastAsiaTheme="minorEastAsia"/>
      <w:lang w:eastAsia="ru-RU"/>
    </w:rPr>
  </w:style>
  <w:style w:type="paragraph" w:customStyle="1" w:styleId="AssignmentTemplate">
    <w:name w:val="AssignmentTemplate"/>
    <w:basedOn w:val="9"/>
    <w:next w:val="a3"/>
    <w:qFormat/>
    <w:rsid w:val="00031EB2"/>
    <w:pPr>
      <w:keepNext w:val="0"/>
      <w:keepLines w:val="0"/>
      <w:spacing w:before="240" w:after="60" w:line="240" w:lineRule="auto"/>
    </w:pPr>
    <w:rPr>
      <w:rFonts w:ascii="Arial" w:eastAsia="Times New Roman" w:hAnsi="Arial" w:cs="Arial"/>
      <w:b/>
      <w:bCs/>
      <w:i w:val="0"/>
      <w:iCs w:val="0"/>
      <w:color w:val="auto"/>
      <w:sz w:val="20"/>
      <w:szCs w:val="20"/>
      <w:lang w:val="en-GB" w:eastAsia="en-US"/>
    </w:rPr>
  </w:style>
  <w:style w:type="character" w:customStyle="1" w:styleId="a4">
    <w:name w:val="Обычный (веб) Знак"/>
    <w:aliases w:val="Обычный (Web) Знак,Знак Знак Знак,Знак Знак6 Знак,Знак Знак1, Знак Знак1, Знак Знак Знак,Обычный (веб) Знак1 Знак,Обычный (веб) Знак Знак Знак,Знак4 Знак,Знак Знак1 Знак Знак1,Знак Знак Знак Знак Знак,Знак Знак1 Знак Знак Знак"/>
    <w:basedOn w:val="a0"/>
    <w:link w:val="a3"/>
    <w:uiPriority w:val="99"/>
    <w:rsid w:val="00031EB2"/>
    <w:rPr>
      <w:rFonts w:ascii="Times New Roman" w:eastAsia="Times New Roman" w:hAnsi="Times New Roman" w:cs="Times New Roman"/>
      <w:sz w:val="24"/>
      <w:szCs w:val="24"/>
      <w:lang w:eastAsia="ru-RU"/>
    </w:rPr>
  </w:style>
  <w:style w:type="character" w:styleId="a8">
    <w:name w:val="Hyperlink"/>
    <w:basedOn w:val="a0"/>
    <w:uiPriority w:val="99"/>
    <w:unhideWhenUsed/>
    <w:rsid w:val="00031EB2"/>
    <w:rPr>
      <w:color w:val="0563C1" w:themeColor="hyperlink"/>
      <w:u w:val="single"/>
    </w:rPr>
  </w:style>
  <w:style w:type="paragraph" w:customStyle="1" w:styleId="NESTableText">
    <w:name w:val="NES Table Text"/>
    <w:basedOn w:val="a"/>
    <w:autoRedefine/>
    <w:rsid w:val="00031EB2"/>
    <w:pPr>
      <w:framePr w:hSpace="180" w:wrap="around" w:vAnchor="text" w:hAnchor="margin" w:xAlign="center" w:y="-79"/>
      <w:widowControl w:val="0"/>
      <w:spacing w:after="0"/>
      <w:suppressOverlap/>
      <w:jc w:val="center"/>
    </w:pPr>
    <w:rPr>
      <w:rFonts w:ascii="Times New Roman" w:eastAsia="Times New Roman" w:hAnsi="Times New Roman" w:cs="Times New Roman"/>
      <w:b/>
      <w:sz w:val="24"/>
      <w:szCs w:val="24"/>
      <w:lang w:eastAsia="en-US"/>
    </w:rPr>
  </w:style>
  <w:style w:type="character" w:customStyle="1" w:styleId="NESTGTableBulletCharChar">
    <w:name w:val="NES TG Table Bullet Char Char"/>
    <w:link w:val="NESTGTableBullet"/>
    <w:locked/>
    <w:rsid w:val="00031EB2"/>
    <w:rPr>
      <w:rFonts w:ascii="Times New Roman" w:eastAsia="Times New Roman" w:hAnsi="Times New Roman" w:cs="Times New Roman"/>
      <w:sz w:val="24"/>
      <w:szCs w:val="24"/>
    </w:rPr>
  </w:style>
  <w:style w:type="paragraph" w:customStyle="1" w:styleId="NESTGTableBullet">
    <w:name w:val="NES TG Table Bullet"/>
    <w:basedOn w:val="a"/>
    <w:link w:val="NESTGTableBulletCharChar"/>
    <w:autoRedefine/>
    <w:rsid w:val="00031EB2"/>
    <w:pPr>
      <w:widowControl w:val="0"/>
      <w:tabs>
        <w:tab w:val="num" w:pos="4"/>
      </w:tabs>
      <w:spacing w:after="0" w:line="240" w:lineRule="auto"/>
      <w:ind w:left="57"/>
      <w:jc w:val="both"/>
    </w:pPr>
    <w:rPr>
      <w:rFonts w:ascii="Times New Roman" w:eastAsia="Times New Roman" w:hAnsi="Times New Roman" w:cs="Times New Roman"/>
      <w:sz w:val="24"/>
      <w:szCs w:val="24"/>
      <w:lang w:eastAsia="en-US"/>
    </w:rPr>
  </w:style>
  <w:style w:type="character" w:customStyle="1" w:styleId="90">
    <w:name w:val="Заголовок 9 Знак"/>
    <w:basedOn w:val="a0"/>
    <w:link w:val="9"/>
    <w:uiPriority w:val="9"/>
    <w:semiHidden/>
    <w:rsid w:val="00031EB2"/>
    <w:rPr>
      <w:rFonts w:asciiTheme="majorHAnsi" w:eastAsiaTheme="majorEastAsia" w:hAnsiTheme="majorHAnsi" w:cstheme="majorBidi"/>
      <w:i/>
      <w:iCs/>
      <w:color w:val="272727" w:themeColor="text1" w:themeTint="D8"/>
      <w:sz w:val="21"/>
      <w:szCs w:val="21"/>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msi.ru/doc/2e76bd3d-a8f0-470a-955a-8b0133682534"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792</Words>
  <Characters>4517</Characters>
  <Application>Microsoft Office Word</Application>
  <DocSecurity>0</DocSecurity>
  <Lines>37</Lines>
  <Paragraphs>10</Paragraphs>
  <ScaleCrop>false</ScaleCrop>
  <Company>SPecialiST RePack</Company>
  <LinksUpToDate>false</LinksUpToDate>
  <CharactersWithSpaces>5299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52426</cp:lastModifiedBy>
  <cp:revision>5</cp:revision>
  <dcterms:created xsi:type="dcterms:W3CDTF">2023-06-20T11:15:00Z</dcterms:created>
  <dcterms:modified xsi:type="dcterms:W3CDTF">2023-06-20T17:02:00Z</dcterms:modified>
</cp:coreProperties>
</file>