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BDD" w:rsidRPr="00400EB8" w:rsidRDefault="00013BDD" w:rsidP="00013BDD">
      <w:pPr>
        <w:jc w:val="center"/>
        <w:rPr>
          <w:rFonts w:eastAsiaTheme="minorHAnsi"/>
          <w:b/>
          <w:lang w:val="ru-RU"/>
        </w:rPr>
      </w:pPr>
      <w:r w:rsidRPr="00400EB8">
        <w:rPr>
          <w:rFonts w:eastAsiaTheme="minorHAnsi"/>
          <w:b/>
          <w:lang w:val="ru-RU"/>
        </w:rPr>
        <w:t xml:space="preserve">Краткосрочный план-конспект   </w:t>
      </w:r>
      <w:r w:rsidRPr="00400EB8">
        <w:rPr>
          <w:rFonts w:eastAsiaTheme="minorHAnsi"/>
          <w:b/>
        </w:rPr>
        <w:t xml:space="preserve">по </w:t>
      </w:r>
      <w:r w:rsidRPr="00400EB8">
        <w:rPr>
          <w:rFonts w:eastAsiaTheme="minorHAnsi"/>
          <w:b/>
          <w:lang w:val="ru-RU"/>
        </w:rPr>
        <w:t xml:space="preserve">физической культуры </w:t>
      </w:r>
    </w:p>
    <w:p w:rsidR="00013BDD" w:rsidRPr="00400EB8" w:rsidRDefault="00013BDD" w:rsidP="00013BDD">
      <w:pPr>
        <w:ind w:left="-993"/>
        <w:contextualSpacing/>
        <w:jc w:val="center"/>
        <w:rPr>
          <w:color w:val="000000" w:themeColor="text1"/>
          <w:lang w:val="ru-RU"/>
        </w:rPr>
      </w:pPr>
      <w:r w:rsidRPr="00400EB8">
        <w:rPr>
          <w:color w:val="000000" w:themeColor="text1"/>
          <w:lang w:val="ru-RU"/>
        </w:rPr>
        <w:t>№16</w:t>
      </w:r>
      <w:r w:rsidR="00CC5EF7">
        <w:rPr>
          <w:color w:val="000000" w:themeColor="text1"/>
          <w:lang w:val="ru-RU"/>
        </w:rPr>
        <w:t xml:space="preserve">           </w:t>
      </w:r>
      <w:r w:rsidRPr="00400EB8">
        <w:rPr>
          <w:rFonts w:eastAsiaTheme="minorHAnsi"/>
          <w:lang w:val="en-US"/>
        </w:rPr>
        <w:t>6</w:t>
      </w:r>
      <w:r w:rsidRPr="00400EB8">
        <w:rPr>
          <w:rFonts w:eastAsiaTheme="minorHAnsi"/>
        </w:rPr>
        <w:t xml:space="preserve">класс </w:t>
      </w:r>
      <w:r w:rsidRPr="00400EB8">
        <w:rPr>
          <w:rFonts w:eastAsiaTheme="minorHAnsi"/>
          <w:lang w:val="en-US"/>
        </w:rPr>
        <w:t>1</w:t>
      </w:r>
      <w:r w:rsidRPr="00400EB8">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2014"/>
        <w:gridCol w:w="1315"/>
        <w:gridCol w:w="2450"/>
        <w:gridCol w:w="1402"/>
        <w:gridCol w:w="1401"/>
      </w:tblGrid>
      <w:tr w:rsidR="00013BDD" w:rsidRPr="00400EB8" w:rsidTr="00EE2899">
        <w:trPr>
          <w:cantSplit/>
          <w:trHeight w:val="277"/>
        </w:trPr>
        <w:tc>
          <w:tcPr>
            <w:tcW w:w="1614" w:type="pct"/>
            <w:gridSpan w:val="2"/>
          </w:tcPr>
          <w:p w:rsidR="00013BDD" w:rsidRPr="00CC5EF7" w:rsidRDefault="00013BDD" w:rsidP="00EE2899">
            <w:pPr>
              <w:spacing w:after="160"/>
              <w:jc w:val="center"/>
              <w:rPr>
                <w:color w:val="000000" w:themeColor="text1"/>
                <w:lang w:val="ru-RU"/>
              </w:rPr>
            </w:pPr>
            <w:r w:rsidRPr="00400EB8">
              <w:rPr>
                <w:rFonts w:eastAsia="Calibri"/>
                <w:b/>
                <w:i/>
              </w:rPr>
              <w:t>II  Раздел</w:t>
            </w:r>
            <w:r w:rsidRPr="00400EB8">
              <w:t>Командные спортивные игры</w:t>
            </w:r>
            <w:r w:rsidRPr="00400EB8">
              <w:rPr>
                <w:rFonts w:eastAsia="Calibri"/>
                <w:b/>
                <w:i/>
              </w:rPr>
              <w:t xml:space="preserve"> </w:t>
            </w:r>
          </w:p>
        </w:tc>
        <w:tc>
          <w:tcPr>
            <w:tcW w:w="3386" w:type="pct"/>
            <w:gridSpan w:val="4"/>
          </w:tcPr>
          <w:p w:rsidR="00013BDD" w:rsidRPr="00400EB8" w:rsidRDefault="00013BDD" w:rsidP="00EE2899">
            <w:pPr>
              <w:pStyle w:val="AssignmentTemplate"/>
              <w:spacing w:before="0" w:after="0"/>
              <w:contextualSpacing/>
              <w:outlineLvl w:val="2"/>
              <w:rPr>
                <w:rFonts w:ascii="Times New Roman" w:hAnsi="Times New Roman"/>
                <w:b w:val="0"/>
                <w:color w:val="000000" w:themeColor="text1"/>
                <w:sz w:val="24"/>
                <w:szCs w:val="24"/>
                <w:lang w:val="ru-RU"/>
              </w:rPr>
            </w:pPr>
            <w:r w:rsidRPr="00400EB8">
              <w:rPr>
                <w:rFonts w:ascii="Times New Roman" w:hAnsi="Times New Roman"/>
                <w:color w:val="000000" w:themeColor="text1"/>
                <w:sz w:val="24"/>
                <w:szCs w:val="24"/>
                <w:lang w:val="ru-RU"/>
              </w:rPr>
              <w:t>Школа:</w:t>
            </w:r>
          </w:p>
        </w:tc>
      </w:tr>
      <w:tr w:rsidR="00013BDD" w:rsidRPr="00400EB8" w:rsidTr="00EE2899">
        <w:trPr>
          <w:cantSplit/>
          <w:trHeight w:val="330"/>
        </w:trPr>
        <w:tc>
          <w:tcPr>
            <w:tcW w:w="1614" w:type="pct"/>
            <w:gridSpan w:val="2"/>
          </w:tcPr>
          <w:p w:rsidR="00013BDD" w:rsidRPr="00400EB8" w:rsidRDefault="00013BDD" w:rsidP="00EE2899">
            <w:pPr>
              <w:pStyle w:val="AssignmentTemplate"/>
              <w:spacing w:before="0" w:after="0"/>
              <w:contextualSpacing/>
              <w:outlineLvl w:val="2"/>
              <w:rPr>
                <w:rFonts w:ascii="Times New Roman" w:hAnsi="Times New Roman"/>
                <w:b w:val="0"/>
                <w:color w:val="000000" w:themeColor="text1"/>
                <w:sz w:val="24"/>
                <w:szCs w:val="24"/>
                <w:lang w:val="kk-KZ"/>
              </w:rPr>
            </w:pPr>
            <w:r w:rsidRPr="00400EB8">
              <w:rPr>
                <w:rFonts w:ascii="Times New Roman" w:hAnsi="Times New Roman"/>
                <w:color w:val="000000" w:themeColor="text1"/>
                <w:sz w:val="24"/>
                <w:szCs w:val="24"/>
                <w:lang w:val="ru-RU"/>
              </w:rPr>
              <w:t xml:space="preserve">Класс: </w:t>
            </w:r>
            <w:r w:rsidRPr="00400EB8">
              <w:rPr>
                <w:rFonts w:ascii="Times New Roman" w:hAnsi="Times New Roman"/>
                <w:color w:val="000000" w:themeColor="text1"/>
                <w:sz w:val="24"/>
                <w:szCs w:val="24"/>
                <w:lang w:val="en-US"/>
              </w:rPr>
              <w:t>6</w:t>
            </w:r>
          </w:p>
        </w:tc>
        <w:tc>
          <w:tcPr>
            <w:tcW w:w="3386" w:type="pct"/>
            <w:gridSpan w:val="4"/>
          </w:tcPr>
          <w:p w:rsidR="00013BDD" w:rsidRPr="00400EB8" w:rsidRDefault="00013BDD"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Количество присутствующих</w:t>
            </w:r>
            <w:proofErr w:type="gramStart"/>
            <w:r w:rsidRPr="00400EB8">
              <w:rPr>
                <w:rFonts w:ascii="Times New Roman" w:hAnsi="Times New Roman"/>
                <w:color w:val="000000" w:themeColor="text1"/>
                <w:sz w:val="24"/>
                <w:szCs w:val="24"/>
                <w:lang w:val="ru-RU"/>
              </w:rPr>
              <w:t>:о</w:t>
            </w:r>
            <w:proofErr w:type="gramEnd"/>
            <w:r w:rsidRPr="00400EB8">
              <w:rPr>
                <w:rFonts w:ascii="Times New Roman" w:hAnsi="Times New Roman"/>
                <w:color w:val="000000" w:themeColor="text1"/>
                <w:sz w:val="24"/>
                <w:szCs w:val="24"/>
                <w:lang w:val="ru-RU"/>
              </w:rPr>
              <w:t>тсутствующих:</w:t>
            </w:r>
          </w:p>
        </w:tc>
      </w:tr>
      <w:tr w:rsidR="00013BDD" w:rsidRPr="00400EB8" w:rsidTr="00EE2899">
        <w:trPr>
          <w:cantSplit/>
          <w:trHeight w:val="238"/>
        </w:trPr>
        <w:tc>
          <w:tcPr>
            <w:tcW w:w="1614" w:type="pct"/>
            <w:gridSpan w:val="2"/>
          </w:tcPr>
          <w:p w:rsidR="00013BDD" w:rsidRPr="00400EB8" w:rsidRDefault="00013BDD"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Тема урока</w:t>
            </w:r>
          </w:p>
        </w:tc>
        <w:tc>
          <w:tcPr>
            <w:tcW w:w="3386" w:type="pct"/>
            <w:gridSpan w:val="4"/>
          </w:tcPr>
          <w:p w:rsidR="00013BDD" w:rsidRPr="00400EB8" w:rsidRDefault="00013BDD" w:rsidP="00EE2899">
            <w:pPr>
              <w:pStyle w:val="AssignmentTemplate"/>
              <w:contextualSpacing/>
              <w:outlineLvl w:val="2"/>
              <w:rPr>
                <w:rFonts w:ascii="Times New Roman" w:hAnsi="Times New Roman"/>
                <w:b w:val="0"/>
                <w:color w:val="000000" w:themeColor="text1"/>
                <w:sz w:val="24"/>
                <w:szCs w:val="24"/>
                <w:lang w:val="ru-RU"/>
              </w:rPr>
            </w:pPr>
            <w:r w:rsidRPr="00400EB8">
              <w:rPr>
                <w:rFonts w:ascii="Times New Roman" w:hAnsi="Times New Roman"/>
                <w:b w:val="0"/>
                <w:color w:val="000000" w:themeColor="text1"/>
                <w:sz w:val="24"/>
                <w:szCs w:val="24"/>
                <w:lang w:val="ru-RU"/>
              </w:rPr>
              <w:t>Развитие навыков техники игры</w:t>
            </w:r>
            <w:r>
              <w:rPr>
                <w:rFonts w:ascii="Times New Roman" w:hAnsi="Times New Roman"/>
                <w:b w:val="0"/>
                <w:color w:val="000000" w:themeColor="text1"/>
                <w:sz w:val="24"/>
                <w:szCs w:val="24"/>
                <w:lang w:val="ru-RU"/>
              </w:rPr>
              <w:t>. ОБЖ. 1.3. Оборудование укрытий от непогоды.</w:t>
            </w:r>
          </w:p>
          <w:p w:rsidR="00013BDD" w:rsidRPr="00400EB8" w:rsidRDefault="00013BDD" w:rsidP="00EE2899">
            <w:pPr>
              <w:pStyle w:val="AssignmentTemplate"/>
              <w:contextualSpacing/>
              <w:outlineLvl w:val="2"/>
              <w:rPr>
                <w:rFonts w:ascii="Times New Roman" w:hAnsi="Times New Roman"/>
                <w:b w:val="0"/>
                <w:color w:val="000000" w:themeColor="text1"/>
                <w:sz w:val="24"/>
                <w:szCs w:val="24"/>
                <w:lang w:val="ru-RU"/>
              </w:rPr>
            </w:pPr>
            <w:r w:rsidRPr="00400EB8">
              <w:rPr>
                <w:rFonts w:ascii="Times New Roman" w:hAnsi="Times New Roman"/>
                <w:b w:val="0"/>
                <w:color w:val="000000" w:themeColor="text1"/>
                <w:sz w:val="24"/>
                <w:szCs w:val="24"/>
                <w:lang w:val="ru-RU"/>
              </w:rPr>
              <w:tab/>
            </w:r>
          </w:p>
        </w:tc>
      </w:tr>
      <w:tr w:rsidR="00013BDD" w:rsidRPr="00400EB8" w:rsidTr="00EE2899">
        <w:trPr>
          <w:cantSplit/>
        </w:trPr>
        <w:tc>
          <w:tcPr>
            <w:tcW w:w="1614" w:type="pct"/>
            <w:gridSpan w:val="2"/>
          </w:tcPr>
          <w:p w:rsidR="00013BDD" w:rsidRPr="00400EB8" w:rsidRDefault="00013BDD" w:rsidP="00EE2899">
            <w:pPr>
              <w:contextualSpacing/>
              <w:rPr>
                <w:b/>
                <w:color w:val="000000" w:themeColor="text1"/>
                <w:lang w:val="ru-RU"/>
              </w:rPr>
            </w:pPr>
            <w:r w:rsidRPr="00400EB8">
              <w:rPr>
                <w:b/>
                <w:color w:val="000000" w:themeColor="text1"/>
              </w:rPr>
              <w:t>Цели обучения</w:t>
            </w:r>
          </w:p>
        </w:tc>
        <w:tc>
          <w:tcPr>
            <w:tcW w:w="3386" w:type="pct"/>
            <w:gridSpan w:val="4"/>
          </w:tcPr>
          <w:p w:rsidR="00013BDD" w:rsidRPr="00400EB8" w:rsidRDefault="00013BDD" w:rsidP="00EE2899">
            <w:pPr>
              <w:widowControl w:val="0"/>
              <w:rPr>
                <w:color w:val="000000"/>
                <w:lang w:val="ru-RU" w:eastAsia="ru-RU"/>
              </w:rPr>
            </w:pPr>
            <w:r w:rsidRPr="00400EB8">
              <w:rPr>
                <w:color w:val="000000" w:themeColor="text1"/>
                <w:lang w:val="ru-RU"/>
              </w:rPr>
              <w:t>6.1.1.1 - применять двигательные навыки для развития точности, контроля и маневренности в небольшом диапазоне спортивно - специфических двигательных действий;</w:t>
            </w:r>
          </w:p>
        </w:tc>
      </w:tr>
      <w:tr w:rsidR="00013BDD" w:rsidRPr="00400EB8" w:rsidTr="00EE2899">
        <w:trPr>
          <w:cantSplit/>
          <w:trHeight w:val="410"/>
        </w:trPr>
        <w:tc>
          <w:tcPr>
            <w:tcW w:w="1614" w:type="pct"/>
            <w:gridSpan w:val="2"/>
          </w:tcPr>
          <w:p w:rsidR="00013BDD" w:rsidRPr="00400EB8" w:rsidRDefault="00013BDD" w:rsidP="00EE2899">
            <w:pPr>
              <w:ind w:left="-468" w:firstLine="468"/>
              <w:contextualSpacing/>
              <w:rPr>
                <w:b/>
                <w:color w:val="000000" w:themeColor="text1"/>
              </w:rPr>
            </w:pPr>
            <w:r w:rsidRPr="00400EB8">
              <w:rPr>
                <w:b/>
                <w:color w:val="000000" w:themeColor="text1"/>
              </w:rPr>
              <w:t>Цели урока</w:t>
            </w:r>
          </w:p>
        </w:tc>
        <w:tc>
          <w:tcPr>
            <w:tcW w:w="3386" w:type="pct"/>
            <w:gridSpan w:val="4"/>
          </w:tcPr>
          <w:p w:rsidR="00013BDD" w:rsidRPr="00400EB8" w:rsidRDefault="00013BDD" w:rsidP="00EE2899">
            <w:pPr>
              <w:ind w:left="60"/>
              <w:rPr>
                <w:lang w:val="ru-RU"/>
              </w:rPr>
            </w:pPr>
            <w:r w:rsidRPr="00400EB8">
              <w:rPr>
                <w:b/>
                <w:bCs/>
                <w:lang w:val="ru-RU"/>
              </w:rPr>
              <w:t>Все учащиеся смогут:</w:t>
            </w:r>
          </w:p>
          <w:p w:rsidR="00013BDD" w:rsidRPr="00400EB8" w:rsidRDefault="00013BDD" w:rsidP="00EE2899">
            <w:pPr>
              <w:jc w:val="both"/>
            </w:pPr>
            <w:r w:rsidRPr="00400EB8">
              <w:t>иметь углублённые представления о технике прыжка в длину с разбега; организовывать здоровье сберегающую жизнедеятельность с помощью разминки на месте и подвижной игры «Брендбол»</w:t>
            </w:r>
          </w:p>
          <w:p w:rsidR="00013BDD" w:rsidRPr="00400EB8" w:rsidRDefault="00013BDD" w:rsidP="00EE2899">
            <w:pPr>
              <w:ind w:left="60"/>
              <w:rPr>
                <w:lang w:val="ru-RU"/>
              </w:rPr>
            </w:pPr>
            <w:r w:rsidRPr="00400EB8">
              <w:rPr>
                <w:b/>
                <w:bCs/>
                <w:lang w:val="ru-RU"/>
              </w:rPr>
              <w:t>Большинство учащихся смогут:</w:t>
            </w:r>
          </w:p>
          <w:p w:rsidR="00013BDD" w:rsidRPr="00400EB8" w:rsidRDefault="00013BDD" w:rsidP="00EE2899">
            <w:pPr>
              <w:ind w:left="60"/>
              <w:rPr>
                <w:lang w:val="ru-RU"/>
              </w:rPr>
            </w:pPr>
            <w:r w:rsidRPr="00400EB8">
              <w:rPr>
                <w:lang w:val="ru-RU"/>
              </w:rPr>
              <w:t>Учиться положению упор-присев и перекату назад в группировке.</w:t>
            </w:r>
          </w:p>
          <w:p w:rsidR="00013BDD" w:rsidRPr="00400EB8" w:rsidRDefault="00013BDD" w:rsidP="00EE2899">
            <w:pPr>
              <w:ind w:left="60"/>
              <w:rPr>
                <w:lang w:val="ru-RU"/>
              </w:rPr>
            </w:pPr>
            <w:r w:rsidRPr="00400EB8">
              <w:rPr>
                <w:b/>
                <w:bCs/>
                <w:lang w:val="ru-RU"/>
              </w:rPr>
              <w:t>Некоторые учащиеся смогут:</w:t>
            </w:r>
          </w:p>
          <w:p w:rsidR="00013BDD" w:rsidRPr="00400EB8" w:rsidRDefault="00013BDD" w:rsidP="00EE2899">
            <w:pPr>
              <w:rPr>
                <w:rFonts w:eastAsia="Calibri"/>
                <w:bCs/>
                <w:color w:val="000000" w:themeColor="text1"/>
              </w:rPr>
            </w:pPr>
            <w:r w:rsidRPr="00400EB8">
              <w:t>перенимать и сохранять задачи учебной деятельности, находить средства её осуществления, определять наиболее эффективные способы достижения результата, общие цели и пути их достижения, договариваться о распределении функций и ролей в совместной деятельности</w:t>
            </w:r>
          </w:p>
        </w:tc>
      </w:tr>
      <w:tr w:rsidR="00013BDD" w:rsidRPr="00400EB8" w:rsidTr="00EE2899">
        <w:trPr>
          <w:trHeight w:val="287"/>
        </w:trPr>
        <w:tc>
          <w:tcPr>
            <w:tcW w:w="5000" w:type="pct"/>
            <w:gridSpan w:val="6"/>
          </w:tcPr>
          <w:p w:rsidR="00013BDD" w:rsidRPr="00400EB8" w:rsidRDefault="00013BDD" w:rsidP="00EE2899">
            <w:pPr>
              <w:contextualSpacing/>
              <w:jc w:val="center"/>
              <w:rPr>
                <w:b/>
                <w:color w:val="000000" w:themeColor="text1"/>
              </w:rPr>
            </w:pPr>
            <w:r w:rsidRPr="00400EB8">
              <w:rPr>
                <w:b/>
                <w:color w:val="000000" w:themeColor="text1"/>
              </w:rPr>
              <w:t>Ход урока</w:t>
            </w:r>
          </w:p>
        </w:tc>
      </w:tr>
      <w:tr w:rsidR="00013BDD" w:rsidRPr="00400EB8" w:rsidTr="003F07D8">
        <w:trPr>
          <w:trHeight w:val="528"/>
        </w:trPr>
        <w:tc>
          <w:tcPr>
            <w:tcW w:w="576" w:type="pct"/>
          </w:tcPr>
          <w:p w:rsidR="00013BDD" w:rsidRPr="00400EB8" w:rsidRDefault="00013BDD" w:rsidP="00EE2899">
            <w:pPr>
              <w:contextualSpacing/>
              <w:jc w:val="center"/>
              <w:rPr>
                <w:b/>
                <w:color w:val="000000" w:themeColor="text1"/>
              </w:rPr>
            </w:pPr>
            <w:r w:rsidRPr="00400EB8">
              <w:rPr>
                <w:b/>
                <w:color w:val="000000" w:themeColor="text1"/>
              </w:rPr>
              <w:t>Запланированные этапы урока</w:t>
            </w:r>
          </w:p>
        </w:tc>
        <w:tc>
          <w:tcPr>
            <w:tcW w:w="1716" w:type="pct"/>
            <w:gridSpan w:val="2"/>
          </w:tcPr>
          <w:p w:rsidR="00013BDD" w:rsidRPr="00400EB8" w:rsidRDefault="00013BDD" w:rsidP="00EE2899">
            <w:pPr>
              <w:contextualSpacing/>
              <w:jc w:val="right"/>
              <w:rPr>
                <w:b/>
                <w:color w:val="000000" w:themeColor="text1"/>
              </w:rPr>
            </w:pPr>
            <w:r w:rsidRPr="00400EB8">
              <w:rPr>
                <w:b/>
                <w:color w:val="000000" w:themeColor="text1"/>
              </w:rPr>
              <w:t>Деятельность</w:t>
            </w:r>
            <w:r w:rsidRPr="00400EB8">
              <w:rPr>
                <w:b/>
                <w:color w:val="000000" w:themeColor="text1"/>
                <w:lang w:val="ru-RU"/>
              </w:rPr>
              <w:t xml:space="preserve"> учителя</w:t>
            </w:r>
            <w:r w:rsidRPr="00400EB8">
              <w:rPr>
                <w:b/>
                <w:color w:val="000000" w:themeColor="text1"/>
              </w:rPr>
              <w:t xml:space="preserve"> на уроке</w:t>
            </w:r>
          </w:p>
          <w:p w:rsidR="00013BDD" w:rsidRPr="00400EB8" w:rsidRDefault="00013BDD" w:rsidP="00EE2899">
            <w:pPr>
              <w:contextualSpacing/>
              <w:rPr>
                <w:b/>
                <w:color w:val="000000" w:themeColor="text1"/>
              </w:rPr>
            </w:pPr>
          </w:p>
        </w:tc>
        <w:tc>
          <w:tcPr>
            <w:tcW w:w="1263" w:type="pct"/>
          </w:tcPr>
          <w:p w:rsidR="00013BDD" w:rsidRPr="00400EB8" w:rsidRDefault="00013BDD" w:rsidP="00EE2899">
            <w:pPr>
              <w:contextualSpacing/>
              <w:jc w:val="center"/>
              <w:rPr>
                <w:b/>
                <w:color w:val="000000" w:themeColor="text1"/>
              </w:rPr>
            </w:pPr>
            <w:r w:rsidRPr="00400EB8">
              <w:rPr>
                <w:b/>
                <w:color w:val="000000" w:themeColor="text1"/>
              </w:rPr>
              <w:t>Деятельность</w:t>
            </w:r>
            <w:r w:rsidRPr="00400EB8">
              <w:rPr>
                <w:b/>
                <w:color w:val="000000" w:themeColor="text1"/>
                <w:lang w:val="ru-RU"/>
              </w:rPr>
              <w:t xml:space="preserve"> ученика </w:t>
            </w:r>
          </w:p>
        </w:tc>
        <w:tc>
          <w:tcPr>
            <w:tcW w:w="723" w:type="pct"/>
          </w:tcPr>
          <w:p w:rsidR="00013BDD" w:rsidRPr="00400EB8" w:rsidRDefault="00013BDD" w:rsidP="00EE2899">
            <w:pPr>
              <w:contextualSpacing/>
              <w:jc w:val="center"/>
              <w:rPr>
                <w:b/>
                <w:color w:val="000000" w:themeColor="text1"/>
                <w:lang w:val="ru-RU"/>
              </w:rPr>
            </w:pPr>
            <w:r w:rsidRPr="00400EB8">
              <w:rPr>
                <w:b/>
                <w:color w:val="000000" w:themeColor="text1"/>
                <w:lang w:val="ru-RU"/>
              </w:rPr>
              <w:t>Оценивание</w:t>
            </w:r>
          </w:p>
        </w:tc>
        <w:tc>
          <w:tcPr>
            <w:tcW w:w="722" w:type="pct"/>
          </w:tcPr>
          <w:p w:rsidR="00013BDD" w:rsidRPr="00400EB8" w:rsidRDefault="00013BDD" w:rsidP="00EE2899">
            <w:pPr>
              <w:contextualSpacing/>
              <w:jc w:val="center"/>
              <w:rPr>
                <w:b/>
                <w:color w:val="000000" w:themeColor="text1"/>
              </w:rPr>
            </w:pPr>
            <w:r w:rsidRPr="00400EB8">
              <w:rPr>
                <w:b/>
                <w:color w:val="000000" w:themeColor="text1"/>
              </w:rPr>
              <w:t>Ресурсы</w:t>
            </w:r>
          </w:p>
        </w:tc>
      </w:tr>
      <w:tr w:rsidR="00013BDD" w:rsidRPr="00400EB8" w:rsidTr="003F07D8">
        <w:trPr>
          <w:trHeight w:val="423"/>
        </w:trPr>
        <w:tc>
          <w:tcPr>
            <w:tcW w:w="576" w:type="pct"/>
          </w:tcPr>
          <w:p w:rsidR="00013BDD" w:rsidRPr="00400EB8" w:rsidRDefault="00013BDD" w:rsidP="00EE2899">
            <w:pPr>
              <w:contextualSpacing/>
              <w:jc w:val="center"/>
              <w:rPr>
                <w:color w:val="000000" w:themeColor="text1"/>
              </w:rPr>
            </w:pPr>
            <w:r w:rsidRPr="00400EB8">
              <w:rPr>
                <w:color w:val="000000" w:themeColor="text1"/>
              </w:rPr>
              <w:t>Начало урока</w:t>
            </w:r>
          </w:p>
          <w:p w:rsidR="00013BDD" w:rsidRPr="00400EB8" w:rsidRDefault="00013BDD" w:rsidP="00EE2899">
            <w:pPr>
              <w:ind w:right="-20"/>
              <w:contextualSpacing/>
              <w:jc w:val="center"/>
              <w:rPr>
                <w:color w:val="000000" w:themeColor="text1"/>
                <w:lang w:eastAsia="en-GB"/>
              </w:rPr>
            </w:pPr>
            <w:r w:rsidRPr="00400EB8">
              <w:rPr>
                <w:color w:val="000000" w:themeColor="text1"/>
                <w:lang w:eastAsia="en-GB"/>
              </w:rPr>
              <w:t>(5 минут)</w:t>
            </w:r>
          </w:p>
          <w:p w:rsidR="00013BDD" w:rsidRPr="00400EB8" w:rsidRDefault="00013BDD" w:rsidP="00EE2899">
            <w:pPr>
              <w:contextualSpacing/>
              <w:jc w:val="center"/>
              <w:rPr>
                <w:color w:val="000000" w:themeColor="text1"/>
              </w:rPr>
            </w:pPr>
          </w:p>
        </w:tc>
        <w:tc>
          <w:tcPr>
            <w:tcW w:w="1716" w:type="pct"/>
            <w:gridSpan w:val="2"/>
          </w:tcPr>
          <w:p w:rsidR="00013BDD" w:rsidRPr="00400EB8" w:rsidRDefault="00013BDD" w:rsidP="00EE2899">
            <w:pPr>
              <w:widowControl w:val="0"/>
              <w:jc w:val="both"/>
              <w:rPr>
                <w:lang w:eastAsia="en-GB"/>
              </w:rPr>
            </w:pPr>
            <w:r w:rsidRPr="00400EB8">
              <w:rPr>
                <w:lang w:eastAsia="en-GB"/>
              </w:rPr>
              <w:t>Учитель знакомит учащихся с основными видами ходьбы и бега.</w:t>
            </w:r>
          </w:p>
          <w:p w:rsidR="00013BDD" w:rsidRPr="00400EB8" w:rsidRDefault="00013BDD" w:rsidP="00EE2899">
            <w:pPr>
              <w:widowControl w:val="0"/>
              <w:rPr>
                <w:lang w:eastAsia="ru-RU"/>
              </w:rPr>
            </w:pPr>
            <w:r w:rsidRPr="00400EB8">
              <w:rPr>
                <w:lang w:eastAsia="ru-RU"/>
              </w:rPr>
              <w:t>«Мы сейчас по залу ходим</w:t>
            </w:r>
            <w:r w:rsidRPr="00400EB8">
              <w:rPr>
                <w:lang w:eastAsia="ru-RU"/>
              </w:rPr>
              <w:br/>
              <w:t>Руки вверх, за голову заводим,</w:t>
            </w:r>
            <w:r w:rsidRPr="00400EB8">
              <w:rPr>
                <w:lang w:eastAsia="ru-RU"/>
              </w:rPr>
              <w:br/>
              <w:t>Руки за спину кладем.</w:t>
            </w:r>
            <w:r w:rsidRPr="00400EB8">
              <w:rPr>
                <w:lang w:val="en-GB" w:eastAsia="ru-RU"/>
              </w:rPr>
              <w:t> </w:t>
            </w:r>
            <w:r w:rsidRPr="00400EB8">
              <w:rPr>
                <w:lang w:eastAsia="ru-RU"/>
              </w:rPr>
              <w:br/>
              <w:t>И на пяточках</w:t>
            </w:r>
            <w:r w:rsidRPr="00400EB8">
              <w:rPr>
                <w:lang w:val="en-GB" w:eastAsia="ru-RU"/>
              </w:rPr>
              <w:t> </w:t>
            </w:r>
            <w:r w:rsidRPr="00400EB8">
              <w:rPr>
                <w:lang w:eastAsia="ru-RU"/>
              </w:rPr>
              <w:t xml:space="preserve"> идем».</w:t>
            </w:r>
          </w:p>
          <w:p w:rsidR="00013BDD" w:rsidRPr="00400EB8" w:rsidRDefault="00013BDD" w:rsidP="00EE2899">
            <w:pPr>
              <w:widowControl w:val="0"/>
              <w:rPr>
                <w:lang w:eastAsia="ru-RU"/>
              </w:rPr>
            </w:pPr>
            <w:r w:rsidRPr="00400EB8">
              <w:rPr>
                <w:lang w:eastAsia="ru-RU"/>
              </w:rPr>
              <w:t>«Мы в затылок</w:t>
            </w:r>
            <w:r w:rsidRPr="00400EB8">
              <w:rPr>
                <w:lang w:eastAsia="ru-RU"/>
              </w:rPr>
              <w:br/>
              <w:t>подравнялись,</w:t>
            </w:r>
            <w:r w:rsidRPr="00400EB8">
              <w:rPr>
                <w:lang w:eastAsia="ru-RU"/>
              </w:rPr>
              <w:br/>
              <w:t>На носочки приподнялись,</w:t>
            </w:r>
            <w:r w:rsidRPr="00400EB8">
              <w:rPr>
                <w:lang w:eastAsia="ru-RU"/>
              </w:rPr>
              <w:br/>
              <w:t>На носочках мы идём,</w:t>
            </w:r>
            <w:r w:rsidRPr="00400EB8">
              <w:rPr>
                <w:lang w:eastAsia="ru-RU"/>
              </w:rPr>
              <w:br/>
              <w:t>Гордо голову несём»</w:t>
            </w:r>
          </w:p>
          <w:p w:rsidR="00013BDD" w:rsidRPr="00400EB8" w:rsidRDefault="00013BDD" w:rsidP="00EE2899">
            <w:pPr>
              <w:widowControl w:val="0"/>
              <w:rPr>
                <w:lang w:eastAsia="ru-RU"/>
              </w:rPr>
            </w:pPr>
            <w:r w:rsidRPr="00400EB8">
              <w:rPr>
                <w:lang w:val="en-GB" w:eastAsia="ru-RU"/>
              </w:rPr>
              <w:t> </w:t>
            </w:r>
            <w:r w:rsidRPr="00400EB8">
              <w:rPr>
                <w:lang w:eastAsia="ru-RU"/>
              </w:rPr>
              <w:t>«А теперь медведи мы.</w:t>
            </w:r>
            <w:r w:rsidRPr="00400EB8">
              <w:rPr>
                <w:lang w:eastAsia="ru-RU"/>
              </w:rPr>
              <w:br/>
              <w:t>Как мы ходим? Посмотри!</w:t>
            </w:r>
            <w:r w:rsidRPr="00400EB8">
              <w:rPr>
                <w:lang w:eastAsia="ru-RU"/>
              </w:rPr>
              <w:br/>
              <w:t>(Имитируем ходьбу медведя)</w:t>
            </w:r>
            <w:r w:rsidRPr="00400EB8">
              <w:rPr>
                <w:lang w:eastAsia="ru-RU"/>
              </w:rPr>
              <w:br/>
              <w:t>Вместе коленочки соединили,</w:t>
            </w:r>
            <w:r w:rsidRPr="00400EB8">
              <w:rPr>
                <w:lang w:eastAsia="ru-RU"/>
              </w:rPr>
              <w:br/>
              <w:t>Руки на пояс положили.</w:t>
            </w:r>
          </w:p>
          <w:p w:rsidR="00013BDD" w:rsidRPr="00400EB8" w:rsidRDefault="00013BDD" w:rsidP="00EE2899">
            <w:pPr>
              <w:widowControl w:val="0"/>
              <w:rPr>
                <w:lang w:eastAsia="ru-RU"/>
              </w:rPr>
            </w:pPr>
            <w:r w:rsidRPr="00400EB8">
              <w:rPr>
                <w:lang w:eastAsia="ru-RU"/>
              </w:rPr>
              <w:t>Спинка прямая, ножки согнули.</w:t>
            </w:r>
            <w:r w:rsidRPr="00400EB8">
              <w:rPr>
                <w:lang w:eastAsia="ru-RU"/>
              </w:rPr>
              <w:br/>
              <w:t xml:space="preserve">В полуприседе глубоко </w:t>
            </w:r>
            <w:r w:rsidRPr="00400EB8">
              <w:rPr>
                <w:lang w:eastAsia="ru-RU"/>
              </w:rPr>
              <w:lastRenderedPageBreak/>
              <w:t>вздохнули.</w:t>
            </w:r>
          </w:p>
          <w:p w:rsidR="00013BDD" w:rsidRPr="00400EB8" w:rsidRDefault="00013BDD" w:rsidP="00EE2899">
            <w:pPr>
              <w:jc w:val="both"/>
            </w:pPr>
            <w:r w:rsidRPr="00400EB8">
              <w:t xml:space="preserve">Учителю необходимо предложить ряд интересных заданий, таких как, бег с высоким подниманием коленок, как галопирующие лошади, смешную походку, прыжки, как у лягушек, которые ловят мух и т.д. </w:t>
            </w:r>
          </w:p>
          <w:p w:rsidR="00013BDD" w:rsidRPr="00400EB8" w:rsidRDefault="00013BDD" w:rsidP="00EE2899">
            <w:pPr>
              <w:widowControl w:val="0"/>
              <w:jc w:val="both"/>
              <w:rPr>
                <w:lang w:eastAsia="ru-RU"/>
              </w:rPr>
            </w:pPr>
            <w:r w:rsidRPr="00400EB8">
              <w:rPr>
                <w:lang w:eastAsia="ru-RU"/>
              </w:rPr>
              <w:t>– на пятках, руки в стороны (осанка прямая)</w:t>
            </w:r>
          </w:p>
          <w:p w:rsidR="00013BDD" w:rsidRPr="00400EB8" w:rsidRDefault="00013BDD" w:rsidP="00EE2899">
            <w:pPr>
              <w:widowControl w:val="0"/>
              <w:jc w:val="both"/>
              <w:rPr>
                <w:lang w:eastAsia="ru-RU"/>
              </w:rPr>
            </w:pPr>
            <w:r w:rsidRPr="00400EB8">
              <w:rPr>
                <w:lang w:val="en-GB" w:eastAsia="ru-RU"/>
              </w:rPr>
              <w:t> </w:t>
            </w:r>
            <w:r w:rsidRPr="00400EB8">
              <w:rPr>
                <w:lang w:eastAsia="ru-RU"/>
              </w:rPr>
              <w:t>на носках, руки вверх.</w:t>
            </w:r>
          </w:p>
          <w:p w:rsidR="00013BDD" w:rsidRPr="00400EB8" w:rsidRDefault="00013BDD" w:rsidP="00EE2899">
            <w:pPr>
              <w:widowControl w:val="0"/>
              <w:jc w:val="both"/>
              <w:rPr>
                <w:lang w:eastAsia="ru-RU"/>
              </w:rPr>
            </w:pPr>
            <w:r w:rsidRPr="00400EB8">
              <w:rPr>
                <w:lang w:eastAsia="ru-RU"/>
              </w:rPr>
              <w:t>– чередуя «носок – пятка» по два раза</w:t>
            </w:r>
          </w:p>
          <w:p w:rsidR="00013BDD" w:rsidRPr="00400EB8" w:rsidRDefault="00013BDD" w:rsidP="00EE2899">
            <w:pPr>
              <w:widowControl w:val="0"/>
              <w:jc w:val="both"/>
              <w:rPr>
                <w:lang w:eastAsia="ru-RU"/>
              </w:rPr>
            </w:pPr>
            <w:r w:rsidRPr="00400EB8">
              <w:rPr>
                <w:lang w:eastAsia="ru-RU"/>
              </w:rPr>
              <w:t>– на внешней стороне стопы, руки на пояс</w:t>
            </w:r>
          </w:p>
          <w:p w:rsidR="00013BDD" w:rsidRPr="00400EB8" w:rsidRDefault="00013BDD" w:rsidP="00EE2899">
            <w:pPr>
              <w:widowControl w:val="0"/>
              <w:jc w:val="both"/>
              <w:rPr>
                <w:lang w:eastAsia="ru-RU"/>
              </w:rPr>
            </w:pPr>
            <w:r w:rsidRPr="00400EB8">
              <w:rPr>
                <w:lang w:eastAsia="ru-RU"/>
              </w:rPr>
              <w:t>– на внутренней стороне стопы, руки на пояс (поднять голову).</w:t>
            </w:r>
          </w:p>
          <w:p w:rsidR="00013BDD" w:rsidRPr="00400EB8" w:rsidRDefault="00013BDD" w:rsidP="00EE2899">
            <w:pPr>
              <w:widowControl w:val="0"/>
              <w:jc w:val="both"/>
              <w:rPr>
                <w:lang w:eastAsia="ru-RU"/>
              </w:rPr>
            </w:pPr>
            <w:r w:rsidRPr="00400EB8">
              <w:rPr>
                <w:lang w:eastAsia="ru-RU"/>
              </w:rPr>
              <w:t>– полуприсед (осанка прямая)</w:t>
            </w:r>
          </w:p>
          <w:p w:rsidR="00013BDD" w:rsidRPr="00400EB8" w:rsidRDefault="00013BDD" w:rsidP="00EE2899">
            <w:pPr>
              <w:widowControl w:val="0"/>
              <w:jc w:val="both"/>
              <w:rPr>
                <w:highlight w:val="yellow"/>
              </w:rPr>
            </w:pPr>
          </w:p>
          <w:p w:rsidR="00013BDD" w:rsidRPr="00400EB8" w:rsidRDefault="00013BDD" w:rsidP="00EE2899">
            <w:r w:rsidRPr="00400EB8">
              <w:t>Вопросы:</w:t>
            </w:r>
          </w:p>
          <w:p w:rsidR="00013BDD" w:rsidRPr="00400EB8" w:rsidRDefault="00013BDD" w:rsidP="00EE2899">
            <w:r w:rsidRPr="00400EB8">
              <w:t>Какие виды упражнений вы знаете в лёгкой атлетике?</w:t>
            </w:r>
          </w:p>
          <w:p w:rsidR="00013BDD" w:rsidRPr="00400EB8" w:rsidRDefault="00013BDD" w:rsidP="00EE2899">
            <w:r w:rsidRPr="00400EB8">
              <w:t>Как вы думаете, какой из перечисленных вами видов упражнений мы будем изучать?</w:t>
            </w:r>
          </w:p>
          <w:p w:rsidR="00013BDD" w:rsidRPr="00400EB8" w:rsidRDefault="00013BDD" w:rsidP="00EE2899">
            <w:r w:rsidRPr="00400EB8">
              <w:t>Как вы думаете, где может пригодиться умение прыгать?</w:t>
            </w:r>
          </w:p>
          <w:p w:rsidR="00013BDD" w:rsidRPr="00400EB8" w:rsidRDefault="00013BDD" w:rsidP="00EE2899">
            <w:r w:rsidRPr="00400EB8">
              <w:t>Перечислите животных, которые умеют прыгать?</w:t>
            </w:r>
          </w:p>
          <w:p w:rsidR="00013BDD" w:rsidRPr="00400EB8" w:rsidRDefault="00013BDD" w:rsidP="00EE2899">
            <w:r w:rsidRPr="00400EB8">
              <w:t>Предложите тему нашего урока?</w:t>
            </w:r>
          </w:p>
          <w:p w:rsidR="00013BDD" w:rsidRPr="00400EB8" w:rsidRDefault="00013BDD" w:rsidP="00EE2899">
            <w:r w:rsidRPr="00400EB8">
              <w:t>Какую цель вы бы поставили?</w:t>
            </w:r>
          </w:p>
          <w:p w:rsidR="00013BDD" w:rsidRPr="00400EB8" w:rsidRDefault="00013BDD" w:rsidP="00EE2899">
            <w:pPr>
              <w:widowControl w:val="0"/>
            </w:pPr>
            <w:r w:rsidRPr="00400EB8">
              <w:t>Что нужно сделать, чтобы достичь этой цели?</w:t>
            </w:r>
          </w:p>
          <w:p w:rsidR="00013BDD" w:rsidRPr="00400EB8" w:rsidRDefault="00013BDD" w:rsidP="00EE2899">
            <w:pPr>
              <w:tabs>
                <w:tab w:val="left" w:pos="10808"/>
              </w:tabs>
              <w:rPr>
                <w:b/>
                <w:lang w:val="ru-RU"/>
              </w:rPr>
            </w:pPr>
            <w:r w:rsidRPr="00400EB8">
              <w:rPr>
                <w:b/>
                <w:lang w:val="ru-RU"/>
              </w:rPr>
              <w:t>Вопросы учащимся:</w:t>
            </w:r>
          </w:p>
          <w:p w:rsidR="00013BDD" w:rsidRPr="00400EB8" w:rsidRDefault="00013BDD" w:rsidP="00EE2899">
            <w:pPr>
              <w:pStyle w:val="a3"/>
              <w:spacing w:before="0" w:beforeAutospacing="0" w:after="0" w:afterAutospacing="0"/>
              <w:rPr>
                <w:color w:val="000000"/>
                <w:shd w:val="clear" w:color="auto" w:fill="FFFFFF"/>
              </w:rPr>
            </w:pPr>
            <w:r w:rsidRPr="00400EB8">
              <w:rPr>
                <w:color w:val="000000"/>
                <w:shd w:val="clear" w:color="auto" w:fill="FFFFFF"/>
              </w:rPr>
              <w:t xml:space="preserve">Можете ли вы перечислить необходимые двигательные навыки </w:t>
            </w:r>
            <w:r w:rsidRPr="00400EB8">
              <w:rPr>
                <w:color w:val="000000"/>
                <w:shd w:val="clear" w:color="auto" w:fill="FFFFFF"/>
                <w:lang w:val="kk-KZ"/>
              </w:rPr>
              <w:t>при выполнении упражнений в игровой ситуации</w:t>
            </w:r>
            <w:r w:rsidRPr="00400EB8">
              <w:rPr>
                <w:color w:val="000000"/>
                <w:shd w:val="clear" w:color="auto" w:fill="FFFFFF"/>
              </w:rPr>
              <w:t>?</w:t>
            </w:r>
          </w:p>
          <w:p w:rsidR="00013BDD" w:rsidRPr="00400EB8" w:rsidRDefault="00013BDD" w:rsidP="00EE2899">
            <w:pPr>
              <w:rPr>
                <w:color w:val="000000"/>
                <w:shd w:val="clear" w:color="auto" w:fill="FFFFFF"/>
                <w:lang w:val="ru-RU" w:eastAsia="ru-RU"/>
              </w:rPr>
            </w:pPr>
          </w:p>
          <w:p w:rsidR="00013BDD" w:rsidRPr="00400EB8" w:rsidRDefault="00013BDD" w:rsidP="00EE2899">
            <w:pPr>
              <w:pStyle w:val="a3"/>
              <w:spacing w:before="0" w:beforeAutospacing="0" w:after="0" w:afterAutospacing="0"/>
              <w:rPr>
                <w:color w:val="000000"/>
                <w:shd w:val="clear" w:color="auto" w:fill="FFFFFF"/>
              </w:rPr>
            </w:pPr>
            <w:r w:rsidRPr="00400EB8">
              <w:rPr>
                <w:bCs/>
                <w:i/>
              </w:rPr>
              <w:t>После выполнения разминки учитель предлагает учащимся провести оценивание эмоционального настроения</w:t>
            </w:r>
          </w:p>
        </w:tc>
        <w:tc>
          <w:tcPr>
            <w:tcW w:w="1263" w:type="pct"/>
          </w:tcPr>
          <w:p w:rsidR="00013BDD" w:rsidRPr="00400EB8" w:rsidRDefault="00013BDD" w:rsidP="00EE2899">
            <w:pPr>
              <w:ind w:right="-20"/>
              <w:contextualSpacing/>
              <w:rPr>
                <w:color w:val="000000" w:themeColor="text1"/>
                <w:lang w:val="ru-RU"/>
              </w:rPr>
            </w:pPr>
            <w:r w:rsidRPr="00400EB8">
              <w:rPr>
                <w:color w:val="000000" w:themeColor="text1"/>
                <w:lang w:val="ru-RU"/>
              </w:rPr>
              <w:lastRenderedPageBreak/>
              <w:t>- П</w:t>
            </w:r>
            <w:r w:rsidRPr="00400EB8">
              <w:rPr>
                <w:color w:val="000000" w:themeColor="text1"/>
              </w:rPr>
              <w:t>риветств</w:t>
            </w:r>
            <w:r w:rsidRPr="00400EB8">
              <w:rPr>
                <w:color w:val="000000" w:themeColor="text1"/>
                <w:lang w:val="ru-RU"/>
              </w:rPr>
              <w:t>уют учителя.</w:t>
            </w:r>
          </w:p>
          <w:p w:rsidR="00013BDD" w:rsidRPr="00400EB8" w:rsidRDefault="00013BDD" w:rsidP="00EE2899">
            <w:pPr>
              <w:ind w:right="-20"/>
              <w:contextualSpacing/>
              <w:rPr>
                <w:color w:val="000000" w:themeColor="text1"/>
                <w:lang w:val="ru-RU"/>
              </w:rPr>
            </w:pPr>
            <w:r w:rsidRPr="00400EB8">
              <w:rPr>
                <w:color w:val="000000" w:themeColor="text1"/>
                <w:lang w:val="ru-RU"/>
              </w:rPr>
              <w:t>- Формируют тему урока, определяют цели урока.</w:t>
            </w:r>
          </w:p>
          <w:p w:rsidR="00013BDD" w:rsidRPr="00400EB8" w:rsidRDefault="00013BDD" w:rsidP="00EE2899">
            <w:pPr>
              <w:ind w:right="-20"/>
              <w:contextualSpacing/>
              <w:rPr>
                <w:color w:val="000000" w:themeColor="text1"/>
                <w:lang w:val="ru-RU"/>
              </w:rPr>
            </w:pPr>
          </w:p>
          <w:p w:rsidR="00013BDD" w:rsidRPr="00400EB8" w:rsidRDefault="00013BDD" w:rsidP="00EE2899">
            <w:pPr>
              <w:spacing w:after="200"/>
              <w:rPr>
                <w:rFonts w:eastAsiaTheme="minorHAnsi"/>
                <w:lang w:val="ru-RU"/>
              </w:rPr>
            </w:pPr>
            <w:r w:rsidRPr="00400EB8">
              <w:rPr>
                <w:rFonts w:eastAsiaTheme="minorHAnsi"/>
                <w:lang w:val="ru-RU"/>
              </w:rPr>
              <w:t>Учащиеся слушают учителя, задают вопросы.</w:t>
            </w:r>
          </w:p>
          <w:p w:rsidR="00013BDD" w:rsidRPr="00400EB8" w:rsidRDefault="00013BDD" w:rsidP="00EE2899">
            <w:pPr>
              <w:spacing w:after="200"/>
              <w:rPr>
                <w:rFonts w:eastAsiaTheme="minorHAnsi"/>
                <w:lang w:val="ru-RU"/>
              </w:rPr>
            </w:pPr>
            <w:r w:rsidRPr="00400EB8">
              <w:rPr>
                <w:rFonts w:eastAsiaTheme="minorHAnsi"/>
                <w:lang w:val="ru-RU"/>
              </w:rPr>
              <w:t>Смотрят видеоматериал</w:t>
            </w:r>
          </w:p>
          <w:p w:rsidR="00013BDD" w:rsidRPr="00400EB8" w:rsidRDefault="00013BDD" w:rsidP="00EE2899">
            <w:pPr>
              <w:spacing w:after="200"/>
              <w:rPr>
                <w:rFonts w:eastAsiaTheme="minorHAnsi"/>
                <w:lang w:val="ru-RU"/>
              </w:rPr>
            </w:pPr>
            <w:r w:rsidRPr="00400EB8">
              <w:rPr>
                <w:rFonts w:eastAsiaTheme="minorHAnsi"/>
                <w:lang w:val="ru-RU"/>
              </w:rPr>
              <w:t>Выполняют задание под руководством учителя.</w:t>
            </w:r>
          </w:p>
          <w:p w:rsidR="00013BDD" w:rsidRPr="00400EB8" w:rsidRDefault="00013BDD" w:rsidP="00EE2899">
            <w:pPr>
              <w:widowControl w:val="0"/>
              <w:contextualSpacing/>
              <w:rPr>
                <w:bCs/>
              </w:rPr>
            </w:pPr>
            <w:r w:rsidRPr="00400EB8">
              <w:rPr>
                <w:color w:val="000000" w:themeColor="text1"/>
                <w:lang w:val="ru-RU"/>
              </w:rPr>
              <w:t xml:space="preserve">- </w:t>
            </w:r>
            <w:r w:rsidRPr="00400EB8">
              <w:rPr>
                <w:bCs/>
              </w:rPr>
              <w:t>соблюдает технику безопасности;</w:t>
            </w:r>
          </w:p>
          <w:p w:rsidR="00013BDD" w:rsidRPr="00400EB8" w:rsidRDefault="00013BDD" w:rsidP="00EE2899">
            <w:pPr>
              <w:contextualSpacing/>
              <w:rPr>
                <w:color w:val="000000" w:themeColor="text1"/>
                <w:lang w:val="ru-RU"/>
              </w:rPr>
            </w:pPr>
          </w:p>
          <w:p w:rsidR="00013BDD" w:rsidRPr="00400EB8" w:rsidRDefault="00013BDD" w:rsidP="00EE2899">
            <w:pPr>
              <w:contextualSpacing/>
              <w:rPr>
                <w:rFonts w:eastAsia="Calibri"/>
                <w:color w:val="000000" w:themeColor="text1"/>
                <w:lang w:val="ru-RU"/>
              </w:rPr>
            </w:pPr>
          </w:p>
          <w:p w:rsidR="00013BDD" w:rsidRPr="00400EB8" w:rsidRDefault="00013BDD" w:rsidP="00EE2899">
            <w:pPr>
              <w:contextualSpacing/>
              <w:rPr>
                <w:rFonts w:eastAsia="Calibri"/>
                <w:color w:val="000000" w:themeColor="text1"/>
                <w:lang w:val="ru-RU"/>
              </w:rPr>
            </w:pPr>
          </w:p>
          <w:p w:rsidR="00013BDD" w:rsidRPr="00400EB8" w:rsidRDefault="00013BDD" w:rsidP="00EE2899">
            <w:pPr>
              <w:contextualSpacing/>
              <w:rPr>
                <w:rFonts w:eastAsia="Calibri"/>
                <w:color w:val="000000" w:themeColor="text1"/>
                <w:lang w:val="ru-RU"/>
              </w:rPr>
            </w:pPr>
            <w:r w:rsidRPr="00400EB8">
              <w:rPr>
                <w:rFonts w:eastAsia="Calibri"/>
                <w:color w:val="000000" w:themeColor="text1"/>
                <w:lang w:val="ru-RU"/>
              </w:rPr>
              <w:lastRenderedPageBreak/>
              <w:t>- выполняют комплекс упражнений</w:t>
            </w:r>
          </w:p>
          <w:p w:rsidR="00013BDD" w:rsidRPr="00400EB8" w:rsidRDefault="00013BDD" w:rsidP="00EE2899">
            <w:pPr>
              <w:contextualSpacing/>
              <w:rPr>
                <w:color w:val="000000"/>
                <w:shd w:val="clear" w:color="auto" w:fill="FFFFFF"/>
                <w:lang w:val="ru-RU"/>
              </w:rPr>
            </w:pPr>
          </w:p>
          <w:p w:rsidR="00013BDD" w:rsidRPr="00400EB8" w:rsidRDefault="00013BDD" w:rsidP="00EE2899">
            <w:pPr>
              <w:contextualSpacing/>
              <w:rPr>
                <w:color w:val="000000"/>
                <w:shd w:val="clear" w:color="auto" w:fill="FFFFFF"/>
                <w:lang w:val="ru-RU"/>
              </w:rPr>
            </w:pPr>
            <w:r w:rsidRPr="00400EB8">
              <w:rPr>
                <w:color w:val="000000"/>
                <w:shd w:val="clear" w:color="auto" w:fill="FFFFFF"/>
                <w:lang w:val="ru-RU"/>
              </w:rPr>
              <w:t>- выполняют разминочный бег, прыжки</w:t>
            </w:r>
          </w:p>
          <w:p w:rsidR="00013BDD" w:rsidRPr="00400EB8" w:rsidRDefault="00013BDD" w:rsidP="00EE2899">
            <w:pPr>
              <w:contextualSpacing/>
              <w:rPr>
                <w:color w:val="000000"/>
                <w:shd w:val="clear" w:color="auto" w:fill="FFFFFF"/>
                <w:lang w:val="ru-RU"/>
              </w:rPr>
            </w:pPr>
          </w:p>
          <w:p w:rsidR="00013BDD" w:rsidRPr="00400EB8" w:rsidRDefault="00013BDD" w:rsidP="00EE2899">
            <w:pPr>
              <w:contextualSpacing/>
              <w:rPr>
                <w:color w:val="000000"/>
                <w:shd w:val="clear" w:color="auto" w:fill="FFFFFF"/>
                <w:lang w:val="ru-RU"/>
              </w:rPr>
            </w:pPr>
            <w:r w:rsidRPr="00400EB8">
              <w:rPr>
                <w:color w:val="000000"/>
                <w:shd w:val="clear" w:color="auto" w:fill="FFFFFF"/>
                <w:lang w:val="ru-RU"/>
              </w:rPr>
              <w:t>- выполняют ОРУ на месте</w:t>
            </w:r>
          </w:p>
          <w:p w:rsidR="00013BDD" w:rsidRPr="00400EB8" w:rsidRDefault="00013BDD" w:rsidP="00EE2899">
            <w:pPr>
              <w:contextualSpacing/>
              <w:rPr>
                <w:rFonts w:eastAsia="Calibri"/>
                <w:color w:val="000000" w:themeColor="text1"/>
                <w:lang w:val="ru-RU"/>
              </w:rPr>
            </w:pPr>
            <w:r w:rsidRPr="00400EB8">
              <w:rPr>
                <w:rFonts w:eastAsia="Calibri"/>
                <w:color w:val="000000" w:themeColor="text1"/>
                <w:lang w:val="ru-RU"/>
              </w:rPr>
              <w:t>- измеряют пульс</w:t>
            </w:r>
          </w:p>
          <w:p w:rsidR="00013BDD" w:rsidRPr="00400EB8" w:rsidRDefault="00013BDD" w:rsidP="00EE2899">
            <w:pPr>
              <w:rPr>
                <w:rFonts w:eastAsia="Calibri"/>
                <w:lang w:val="ru-RU"/>
              </w:rPr>
            </w:pPr>
          </w:p>
          <w:p w:rsidR="00013BDD" w:rsidRPr="00400EB8" w:rsidRDefault="00013BDD" w:rsidP="00EE2899">
            <w:pPr>
              <w:rPr>
                <w:rFonts w:eastAsia="Calibri"/>
                <w:lang w:val="ru-RU"/>
              </w:rPr>
            </w:pPr>
            <w:r w:rsidRPr="00400EB8">
              <w:rPr>
                <w:rFonts w:eastAsia="Calibri"/>
                <w:lang w:val="ru-RU"/>
              </w:rPr>
              <w:t>- отвечают на вопросы</w:t>
            </w:r>
          </w:p>
          <w:p w:rsidR="00013BDD" w:rsidRPr="00400EB8" w:rsidRDefault="00013BDD" w:rsidP="00EE2899">
            <w:pPr>
              <w:rPr>
                <w:color w:val="000000" w:themeColor="text1"/>
                <w:lang w:val="ru-RU"/>
              </w:rPr>
            </w:pPr>
          </w:p>
          <w:p w:rsidR="00013BDD" w:rsidRPr="00400EB8" w:rsidRDefault="00013BDD" w:rsidP="00EE2899">
            <w:pPr>
              <w:rPr>
                <w:color w:val="000000" w:themeColor="text1"/>
                <w:lang w:val="ru-RU"/>
              </w:rPr>
            </w:pPr>
          </w:p>
          <w:p w:rsidR="00013BDD" w:rsidRPr="00400EB8" w:rsidRDefault="00013BDD" w:rsidP="00EE2899">
            <w:pPr>
              <w:rPr>
                <w:color w:val="000000" w:themeColor="text1"/>
                <w:lang w:val="ru-RU"/>
              </w:rPr>
            </w:pPr>
          </w:p>
          <w:p w:rsidR="00013BDD" w:rsidRPr="00400EB8" w:rsidRDefault="00013BDD" w:rsidP="00EE2899">
            <w:pPr>
              <w:rPr>
                <w:color w:val="000000" w:themeColor="text1"/>
                <w:lang w:val="ru-RU"/>
              </w:rPr>
            </w:pPr>
          </w:p>
          <w:p w:rsidR="00013BDD" w:rsidRPr="00400EB8" w:rsidRDefault="00013BDD" w:rsidP="00EE2899">
            <w:pPr>
              <w:rPr>
                <w:rFonts w:eastAsia="Calibri"/>
                <w:lang w:val="ru-RU"/>
              </w:rPr>
            </w:pPr>
            <w:r w:rsidRPr="00400EB8">
              <w:rPr>
                <w:color w:val="000000" w:themeColor="text1"/>
                <w:lang w:val="ru-RU"/>
              </w:rPr>
              <w:t>- проводят эмоциональное оценивание своего настроения</w:t>
            </w:r>
          </w:p>
        </w:tc>
        <w:tc>
          <w:tcPr>
            <w:tcW w:w="723" w:type="pct"/>
          </w:tcPr>
          <w:p w:rsidR="00013BDD" w:rsidRPr="00400EB8" w:rsidRDefault="00013BDD" w:rsidP="00EE2899">
            <w:pPr>
              <w:rPr>
                <w:color w:val="000000" w:themeColor="text1"/>
                <w:lang w:val="ru-RU"/>
              </w:rPr>
            </w:pPr>
            <w:r w:rsidRPr="00400EB8">
              <w:rPr>
                <w:color w:val="000000" w:themeColor="text1"/>
                <w:lang w:val="ru-RU"/>
              </w:rPr>
              <w:lastRenderedPageBreak/>
              <w:t xml:space="preserve">Оценивание эмоционального состояния учащихся </w:t>
            </w:r>
          </w:p>
          <w:p w:rsidR="00013BDD" w:rsidRPr="00400EB8" w:rsidRDefault="00013BDD" w:rsidP="00EE2899">
            <w:pPr>
              <w:rPr>
                <w:color w:val="000000" w:themeColor="text1"/>
                <w:lang w:val="ru-RU"/>
              </w:rPr>
            </w:pPr>
            <w:r w:rsidRPr="00400EB8">
              <w:rPr>
                <w:color w:val="000000" w:themeColor="text1"/>
                <w:lang w:val="ru-RU"/>
              </w:rPr>
              <w:t>ФО «Солнышко и тучка»</w:t>
            </w:r>
          </w:p>
          <w:p w:rsidR="00013BDD" w:rsidRPr="00400EB8" w:rsidRDefault="00013BDD" w:rsidP="00EE2899">
            <w:pPr>
              <w:rPr>
                <w:color w:val="000000" w:themeColor="text1"/>
                <w:lang w:val="ru-RU"/>
              </w:rPr>
            </w:pPr>
            <w:r w:rsidRPr="00400EB8">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76" name="Рисунок 76"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013BDD" w:rsidRPr="00400EB8" w:rsidRDefault="00013BDD" w:rsidP="00EE2899">
            <w:pPr>
              <w:rPr>
                <w:color w:val="000000" w:themeColor="text1"/>
                <w:lang w:val="ru-RU" w:eastAsia="en-GB"/>
              </w:rPr>
            </w:pPr>
          </w:p>
          <w:p w:rsidR="00013BDD" w:rsidRPr="00400EB8" w:rsidRDefault="00013BDD" w:rsidP="00EE2899">
            <w:pPr>
              <w:rPr>
                <w:color w:val="000000" w:themeColor="text1"/>
                <w:lang w:val="ru-RU" w:eastAsia="en-GB"/>
              </w:rPr>
            </w:pPr>
          </w:p>
          <w:p w:rsidR="00013BDD" w:rsidRPr="00400EB8" w:rsidRDefault="00013BDD" w:rsidP="00EE2899">
            <w:pPr>
              <w:rPr>
                <w:color w:val="000000" w:themeColor="text1"/>
                <w:lang w:val="ru-RU" w:eastAsia="en-GB"/>
              </w:rPr>
            </w:pPr>
          </w:p>
          <w:p w:rsidR="00013BDD" w:rsidRPr="00400EB8" w:rsidRDefault="00013BDD" w:rsidP="00EE2899">
            <w:pPr>
              <w:rPr>
                <w:color w:val="000000" w:themeColor="text1"/>
                <w:lang w:val="ru-RU" w:eastAsia="en-GB"/>
              </w:rPr>
            </w:pPr>
          </w:p>
          <w:p w:rsidR="00013BDD" w:rsidRPr="00400EB8" w:rsidRDefault="00013BDD" w:rsidP="00EE2899">
            <w:pPr>
              <w:rPr>
                <w:color w:val="000000" w:themeColor="text1"/>
                <w:lang w:val="ru-RU" w:eastAsia="en-GB"/>
              </w:rPr>
            </w:pPr>
          </w:p>
          <w:p w:rsidR="00013BDD" w:rsidRPr="00400EB8" w:rsidRDefault="00013BDD" w:rsidP="00EE2899">
            <w:pPr>
              <w:contextualSpacing/>
              <w:rPr>
                <w:lang w:val="ru-RU"/>
              </w:rPr>
            </w:pPr>
          </w:p>
        </w:tc>
        <w:tc>
          <w:tcPr>
            <w:tcW w:w="722" w:type="pct"/>
          </w:tcPr>
          <w:p w:rsidR="00013BDD" w:rsidRPr="00400EB8" w:rsidRDefault="00013BDD" w:rsidP="00EE2899">
            <w:pPr>
              <w:ind w:right="-20"/>
              <w:contextualSpacing/>
              <w:rPr>
                <w:color w:val="000000" w:themeColor="text1"/>
                <w:lang w:val="ru-RU"/>
              </w:rPr>
            </w:pPr>
          </w:p>
          <w:p w:rsidR="00013BDD" w:rsidRPr="00400EB8" w:rsidRDefault="00013BDD" w:rsidP="00EE2899">
            <w:pPr>
              <w:widowControl w:val="0"/>
              <w:jc w:val="both"/>
              <w:rPr>
                <w:lang w:val="ru-RU"/>
              </w:rPr>
            </w:pPr>
            <w:r w:rsidRPr="00400EB8">
              <w:rPr>
                <w:lang w:val="ru-RU"/>
              </w:rPr>
              <w:t>Ссылка на интернет-ресурс, подвижные игры:</w:t>
            </w:r>
          </w:p>
          <w:p w:rsidR="00013BDD" w:rsidRPr="00400EB8" w:rsidRDefault="00F35391" w:rsidP="00EE2899">
            <w:pPr>
              <w:ind w:right="-20"/>
              <w:contextualSpacing/>
              <w:rPr>
                <w:color w:val="000000" w:themeColor="text1"/>
                <w:lang w:val="ru-RU"/>
              </w:rPr>
            </w:pPr>
            <w:hyperlink r:id="rId5" w:history="1">
              <w:r w:rsidR="00013BDD" w:rsidRPr="00400EB8">
                <w:rPr>
                  <w:color w:val="0000FF"/>
                  <w:lang w:val="ru-RU"/>
                </w:rPr>
                <w:t>https://nsportal.ru/detskiy-sad/fizkultura/2015/05/20/semeynyy-sportivnyy-dosug-russkie-narodnye-podvizhnye-igry</w:t>
              </w:r>
            </w:hyperlink>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r w:rsidRPr="00400EB8">
              <w:rPr>
                <w:color w:val="000000" w:themeColor="text1"/>
              </w:rPr>
              <w:t xml:space="preserve">Большое, </w:t>
            </w:r>
            <w:r w:rsidRPr="00400EB8">
              <w:rPr>
                <w:color w:val="000000" w:themeColor="text1"/>
              </w:rPr>
              <w:lastRenderedPageBreak/>
              <w:t>свободное пространство для каждого задания.</w:t>
            </w: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val="ru-RU"/>
              </w:rPr>
            </w:pPr>
            <w:r w:rsidRPr="00400EB8">
              <w:rPr>
                <w:color w:val="000000" w:themeColor="text1"/>
                <w:lang w:val="ru-RU"/>
              </w:rPr>
              <w:t>Свисток для учителя</w:t>
            </w:r>
          </w:p>
          <w:p w:rsidR="00013BDD" w:rsidRPr="00400EB8" w:rsidRDefault="00013BDD" w:rsidP="00EE2899">
            <w:pPr>
              <w:ind w:right="-20"/>
              <w:contextualSpacing/>
              <w:rPr>
                <w:color w:val="000000" w:themeColor="text1"/>
                <w:lang w:val="ru-RU"/>
              </w:rPr>
            </w:pPr>
          </w:p>
          <w:p w:rsidR="00013BDD" w:rsidRPr="00400EB8" w:rsidRDefault="00013BDD" w:rsidP="00EE2899">
            <w:pPr>
              <w:ind w:right="-20"/>
              <w:contextualSpacing/>
              <w:rPr>
                <w:color w:val="000000" w:themeColor="text1"/>
                <w:lang w:eastAsia="en-GB"/>
              </w:rPr>
            </w:pPr>
          </w:p>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rPr>
            </w:pPr>
          </w:p>
        </w:tc>
      </w:tr>
      <w:tr w:rsidR="00013BDD" w:rsidRPr="00400EB8" w:rsidTr="003F07D8">
        <w:trPr>
          <w:trHeight w:val="416"/>
        </w:trPr>
        <w:tc>
          <w:tcPr>
            <w:tcW w:w="576" w:type="pct"/>
          </w:tcPr>
          <w:p w:rsidR="00013BDD" w:rsidRPr="00400EB8" w:rsidRDefault="00013BDD" w:rsidP="00EE2899">
            <w:pPr>
              <w:contextualSpacing/>
              <w:jc w:val="center"/>
              <w:rPr>
                <w:color w:val="000000" w:themeColor="text1"/>
              </w:rPr>
            </w:pPr>
            <w:r w:rsidRPr="00400EB8">
              <w:rPr>
                <w:color w:val="000000" w:themeColor="text1"/>
              </w:rPr>
              <w:lastRenderedPageBreak/>
              <w:t>Середина урока</w:t>
            </w:r>
          </w:p>
          <w:p w:rsidR="00013BDD" w:rsidRPr="00400EB8" w:rsidRDefault="00013BDD" w:rsidP="00EE2899">
            <w:pPr>
              <w:ind w:right="-20"/>
              <w:contextualSpacing/>
              <w:jc w:val="center"/>
              <w:rPr>
                <w:color w:val="000000" w:themeColor="text1"/>
                <w:lang w:eastAsia="en-GB"/>
              </w:rPr>
            </w:pPr>
            <w:r w:rsidRPr="00400EB8">
              <w:rPr>
                <w:color w:val="000000" w:themeColor="text1"/>
                <w:lang w:eastAsia="en-GB"/>
              </w:rPr>
              <w:t>(30 минут)</w:t>
            </w:r>
          </w:p>
          <w:p w:rsidR="00013BDD" w:rsidRPr="00400EB8" w:rsidRDefault="00013BDD" w:rsidP="00EE2899">
            <w:pPr>
              <w:contextualSpacing/>
              <w:jc w:val="center"/>
              <w:rPr>
                <w:color w:val="000000" w:themeColor="text1"/>
              </w:rPr>
            </w:pPr>
          </w:p>
        </w:tc>
        <w:tc>
          <w:tcPr>
            <w:tcW w:w="1716" w:type="pct"/>
            <w:gridSpan w:val="2"/>
          </w:tcPr>
          <w:p w:rsidR="00013BDD" w:rsidRPr="00400EB8" w:rsidRDefault="00013BDD" w:rsidP="00EE2899">
            <w:r w:rsidRPr="00400EB8">
              <w:t>Объясняет технику правильного выполнения прыжка в длину с разбега и показывает.</w:t>
            </w:r>
          </w:p>
          <w:p w:rsidR="00013BDD" w:rsidRPr="00400EB8" w:rsidRDefault="00013BDD" w:rsidP="00EE2899">
            <w:r w:rsidRPr="00400EB8">
              <w:t xml:space="preserve">Формулирует задание, </w:t>
            </w:r>
            <w:r w:rsidRPr="00400EB8">
              <w:lastRenderedPageBreak/>
              <w:t>осуществляет контроль.</w:t>
            </w:r>
          </w:p>
          <w:p w:rsidR="00013BDD" w:rsidRPr="00400EB8" w:rsidRDefault="00013BDD" w:rsidP="00EE2899">
            <w:pPr>
              <w:jc w:val="both"/>
            </w:pPr>
            <w:r w:rsidRPr="00400EB8">
              <w:t>Зрительно воспринимают двигательное действие, находят и комментируют этапы выполнения.</w:t>
            </w:r>
          </w:p>
          <w:p w:rsidR="00013BDD" w:rsidRPr="00400EB8" w:rsidRDefault="00013BDD" w:rsidP="00EE2899">
            <w:r w:rsidRPr="00400EB8">
              <w:t>Анализируют свою деятельность.</w:t>
            </w:r>
          </w:p>
          <w:p w:rsidR="00013BDD" w:rsidRPr="00400EB8" w:rsidRDefault="00013BDD" w:rsidP="00EE2899">
            <w:pPr>
              <w:pStyle w:val="a6"/>
              <w:spacing w:after="0" w:line="240" w:lineRule="auto"/>
              <w:ind w:left="0"/>
              <w:rPr>
                <w:rFonts w:ascii="Times New Roman" w:hAnsi="Times New Roman" w:cs="Times New Roman"/>
                <w:sz w:val="24"/>
                <w:szCs w:val="24"/>
              </w:rPr>
            </w:pPr>
            <w:r w:rsidRPr="00400EB8">
              <w:rPr>
                <w:rFonts w:ascii="Times New Roman" w:hAnsi="Times New Roman" w:cs="Times New Roman"/>
                <w:sz w:val="24"/>
                <w:szCs w:val="24"/>
              </w:rPr>
              <w:t>Учатся выбирать эффективные способы решения задач.</w:t>
            </w:r>
          </w:p>
          <w:p w:rsidR="00013BDD" w:rsidRPr="00400EB8" w:rsidRDefault="00013BDD" w:rsidP="00EE2899">
            <w:pPr>
              <w:widowControl w:val="0"/>
            </w:pPr>
            <w:r w:rsidRPr="00400EB8">
              <w:rPr>
                <w:color w:val="000000"/>
                <w:shd w:val="clear" w:color="auto" w:fill="FFFFFF"/>
              </w:rPr>
              <w:t>Провести учет прыжков в длину с места. Учащиеся индивидуально по команде начинают выполнять прыжки. Ноги на ширине плеч, корпус наклонен вперед, ноги в коленном суставе согнуты, раскачивание руками и прыжок с поднятыми ногами (3 попытки). </w:t>
            </w:r>
            <w:r w:rsidRPr="00400EB8">
              <w:rPr>
                <w:color w:val="000000"/>
              </w:rPr>
              <w:br/>
            </w:r>
            <w:r w:rsidRPr="00400EB8">
              <w:rPr>
                <w:color w:val="000000"/>
              </w:rPr>
              <w:br/>
            </w:r>
            <w:r w:rsidRPr="00400EB8">
              <w:rPr>
                <w:color w:val="000000"/>
                <w:shd w:val="clear" w:color="auto" w:fill="FFFFFF"/>
              </w:rPr>
              <w:t>Методические рекомендации: следить за правильностью выполнения. Ошибки – широкая или узкая постановка ног, прямые ноги перед прыжком, отсутствие раскачки, запрокидывание корпуса назад во время прыжка, не правильная траектория прыжка, сгибание ног назад при прыжке и т.д. </w:t>
            </w:r>
            <w:r w:rsidRPr="00400EB8">
              <w:rPr>
                <w:color w:val="000000"/>
              </w:rPr>
              <w:br/>
            </w:r>
            <w:r w:rsidRPr="00400EB8">
              <w:rPr>
                <w:color w:val="000000"/>
              </w:rPr>
              <w:br/>
            </w:r>
            <w:r w:rsidRPr="00400EB8">
              <w:rPr>
                <w:color w:val="000000"/>
                <w:shd w:val="clear" w:color="auto" w:fill="FFFFFF"/>
              </w:rPr>
              <w:t>Упражнения на дополнительное время. Совершенствование челночного бега 3х10 м на время. </w:t>
            </w:r>
            <w:r w:rsidRPr="00400EB8">
              <w:rPr>
                <w:color w:val="000000"/>
              </w:rPr>
              <w:br/>
            </w:r>
            <w:r w:rsidRPr="00400EB8">
              <w:rPr>
                <w:color w:val="000000"/>
              </w:rPr>
              <w:br/>
            </w:r>
            <w:r w:rsidRPr="00400EB8">
              <w:rPr>
                <w:color w:val="000000"/>
                <w:shd w:val="clear" w:color="auto" w:fill="FFFFFF"/>
              </w:rPr>
              <w:t>Учащиеся по двое бегают челночный бег: </w:t>
            </w:r>
            <w:r w:rsidRPr="00400EB8">
              <w:rPr>
                <w:color w:val="000000"/>
              </w:rPr>
              <w:br/>
            </w:r>
            <w:r w:rsidRPr="00400EB8">
              <w:rPr>
                <w:color w:val="000000"/>
              </w:rPr>
              <w:br/>
            </w:r>
            <w:r w:rsidRPr="00400EB8">
              <w:rPr>
                <w:color w:val="000000"/>
                <w:shd w:val="clear" w:color="auto" w:fill="FFFFFF"/>
              </w:rPr>
              <w:t>1. Исходное положение на лицевой линии (точка 1). По команде начинается ускорение в направлении ближайшей линии (точка 2). </w:t>
            </w:r>
            <w:r w:rsidRPr="00400EB8">
              <w:rPr>
                <w:color w:val="000000"/>
              </w:rPr>
              <w:br/>
            </w:r>
            <w:r w:rsidRPr="00400EB8">
              <w:rPr>
                <w:color w:val="000000"/>
              </w:rPr>
              <w:br/>
            </w:r>
            <w:r w:rsidRPr="00400EB8">
              <w:rPr>
                <w:color w:val="000000"/>
                <w:shd w:val="clear" w:color="auto" w:fill="FFFFFF"/>
              </w:rPr>
              <w:t>2. После касания линии рукой идёт резкая смена направления бега в сторону лицевой линии (точка 1). </w:t>
            </w:r>
            <w:r w:rsidRPr="00400EB8">
              <w:rPr>
                <w:color w:val="000000"/>
              </w:rPr>
              <w:br/>
            </w:r>
            <w:r w:rsidRPr="00400EB8">
              <w:rPr>
                <w:color w:val="000000"/>
              </w:rPr>
              <w:br/>
            </w:r>
            <w:r w:rsidRPr="00400EB8">
              <w:rPr>
                <w:color w:val="000000"/>
                <w:shd w:val="clear" w:color="auto" w:fill="FFFFFF"/>
              </w:rPr>
              <w:t xml:space="preserve">3. Коснувшись лицевой </w:t>
            </w:r>
            <w:r w:rsidRPr="00400EB8">
              <w:rPr>
                <w:color w:val="000000"/>
                <w:shd w:val="clear" w:color="auto" w:fill="FFFFFF"/>
              </w:rPr>
              <w:lastRenderedPageBreak/>
              <w:t>линии, направление опять меняется в сторону другой линии и делается последнее наиболее мощное ускорение, так как на этом отрезке нужно набрать максимальную скорость за весь челночный бег (точка 2). </w:t>
            </w:r>
            <w:r w:rsidRPr="00400EB8">
              <w:rPr>
                <w:color w:val="000000"/>
              </w:rPr>
              <w:br/>
            </w:r>
            <w:r w:rsidRPr="00400EB8">
              <w:rPr>
                <w:color w:val="000000"/>
              </w:rPr>
              <w:br/>
            </w:r>
            <w:r w:rsidRPr="00400EB8">
              <w:rPr>
                <w:color w:val="000000"/>
                <w:shd w:val="clear" w:color="auto" w:fill="FFFFFF"/>
              </w:rPr>
              <w:t>Методические рекомендации: следить за правильностью выполнения. Ошибки – слабый разгон, не правильное положение ног при касании линии, не правильный поворот, запоздалый старт, снижение скорости на стартовой линии и т.д. </w:t>
            </w:r>
            <w:r w:rsidRPr="00400EB8">
              <w:rPr>
                <w:color w:val="000000"/>
              </w:rPr>
              <w:br/>
            </w:r>
            <w:r w:rsidRPr="00400EB8">
              <w:rPr>
                <w:color w:val="000000"/>
              </w:rPr>
              <w:br/>
            </w:r>
            <w:r w:rsidRPr="00400EB8">
              <w:rPr>
                <w:color w:val="000000"/>
                <w:shd w:val="clear" w:color="auto" w:fill="FFFFFF"/>
              </w:rPr>
              <w:t>Провести после занятия текущий инструктаж, дать советы при затруднениях выполнения упражнений, исправить ошибки и комментировать их индивидуально и фронтально</w:t>
            </w:r>
          </w:p>
          <w:p w:rsidR="00013BDD" w:rsidRPr="00400EB8" w:rsidRDefault="00013BDD" w:rsidP="00EE2899">
            <w:pPr>
              <w:rPr>
                <w:b/>
                <w:lang w:eastAsia="en-GB"/>
              </w:rPr>
            </w:pPr>
            <w:r w:rsidRPr="00400EB8">
              <w:rPr>
                <w:b/>
                <w:lang w:val="ru-RU" w:eastAsia="en-GB"/>
              </w:rPr>
              <w:t>Вопрос для диалога:</w:t>
            </w:r>
          </w:p>
          <w:p w:rsidR="00013BDD" w:rsidRPr="00400EB8" w:rsidRDefault="00013BDD" w:rsidP="00EE2899">
            <w:pPr>
              <w:pStyle w:val="a6"/>
              <w:spacing w:after="0" w:line="240" w:lineRule="auto"/>
              <w:ind w:left="0"/>
              <w:rPr>
                <w:rFonts w:ascii="Times New Roman" w:hAnsi="Times New Roman" w:cs="Times New Roman"/>
                <w:noProof/>
                <w:sz w:val="24"/>
                <w:szCs w:val="24"/>
                <w:lang w:val="kk-KZ" w:eastAsia="ru-RU"/>
              </w:rPr>
            </w:pPr>
            <w:r w:rsidRPr="00400EB8">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p w:rsidR="00013BDD" w:rsidRPr="00400EB8" w:rsidRDefault="00013BDD" w:rsidP="00EE2899">
            <w:pPr>
              <w:pStyle w:val="a3"/>
              <w:spacing w:before="0" w:beforeAutospacing="0" w:after="0" w:afterAutospacing="0"/>
              <w:contextualSpacing/>
              <w:rPr>
                <w:bCs/>
                <w:i/>
                <w:lang w:val="kk-KZ"/>
              </w:rPr>
            </w:pPr>
          </w:p>
          <w:p w:rsidR="00013BDD" w:rsidRPr="00400EB8" w:rsidRDefault="00013BDD" w:rsidP="00EE2899">
            <w:pPr>
              <w:pStyle w:val="a3"/>
              <w:spacing w:before="0" w:beforeAutospacing="0" w:after="0" w:afterAutospacing="0"/>
              <w:contextualSpacing/>
            </w:pPr>
            <w:r w:rsidRPr="00400EB8">
              <w:rPr>
                <w:bCs/>
                <w:i/>
              </w:rPr>
              <w:t xml:space="preserve">После выполнения задание учитель предлагает учащимся провести оценивание </w:t>
            </w:r>
          </w:p>
        </w:tc>
        <w:tc>
          <w:tcPr>
            <w:tcW w:w="1263" w:type="pct"/>
          </w:tcPr>
          <w:p w:rsidR="00013BDD" w:rsidRPr="00400EB8" w:rsidRDefault="00013BDD" w:rsidP="00EE2899">
            <w:pPr>
              <w:contextualSpacing/>
              <w:rPr>
                <w:lang w:val="ru-RU" w:eastAsia="en-GB"/>
              </w:rPr>
            </w:pPr>
            <w:r w:rsidRPr="00400EB8">
              <w:rPr>
                <w:lang w:val="ru-RU" w:eastAsia="en-GB"/>
              </w:rPr>
              <w:lastRenderedPageBreak/>
              <w:t>- делятся на пары</w:t>
            </w:r>
          </w:p>
          <w:p w:rsidR="00013BDD" w:rsidRPr="00400EB8" w:rsidRDefault="00013BDD" w:rsidP="00EE2899">
            <w:pPr>
              <w:rPr>
                <w:bCs/>
                <w:lang w:val="ru-RU"/>
              </w:rPr>
            </w:pPr>
            <w:r w:rsidRPr="00400EB8">
              <w:rPr>
                <w:bCs/>
                <w:lang w:val="ru-RU"/>
              </w:rPr>
              <w:t>- соблюдают технику безопасности;</w:t>
            </w:r>
          </w:p>
          <w:p w:rsidR="00013BDD" w:rsidRPr="00400EB8" w:rsidRDefault="00013BDD" w:rsidP="00EE2899">
            <w:pPr>
              <w:tabs>
                <w:tab w:val="left" w:pos="3441"/>
              </w:tabs>
              <w:contextualSpacing/>
              <w:rPr>
                <w:rFonts w:eastAsia="Calibri"/>
                <w:lang w:val="ru-RU" w:eastAsia="ru-RU"/>
              </w:rPr>
            </w:pPr>
          </w:p>
          <w:p w:rsidR="00013BDD" w:rsidRPr="00400EB8" w:rsidRDefault="00013BDD" w:rsidP="00EE2899">
            <w:pPr>
              <w:contextualSpacing/>
              <w:rPr>
                <w:lang w:val="ru-RU" w:eastAsia="en-GB"/>
              </w:rPr>
            </w:pPr>
          </w:p>
          <w:p w:rsidR="00013BDD" w:rsidRPr="00400EB8" w:rsidRDefault="00013BDD" w:rsidP="00EE2899">
            <w:pPr>
              <w:contextualSpacing/>
              <w:rPr>
                <w:lang w:val="ru-RU"/>
              </w:rPr>
            </w:pPr>
            <w:r w:rsidRPr="00400EB8">
              <w:rPr>
                <w:lang w:val="ru-RU"/>
              </w:rPr>
              <w:lastRenderedPageBreak/>
              <w:t>- отвечают на вопросы</w:t>
            </w:r>
          </w:p>
          <w:p w:rsidR="00013BDD" w:rsidRPr="00400EB8" w:rsidRDefault="00013BDD" w:rsidP="00EE2899">
            <w:pPr>
              <w:contextualSpacing/>
              <w:rPr>
                <w:lang w:val="ru-RU"/>
              </w:rPr>
            </w:pPr>
          </w:p>
          <w:p w:rsidR="00013BDD" w:rsidRPr="00400EB8" w:rsidRDefault="00013BDD" w:rsidP="00EE2899">
            <w:pPr>
              <w:pStyle w:val="a5"/>
              <w:rPr>
                <w:rFonts w:ascii="Times New Roman" w:hAnsi="Times New Roman" w:cs="Times New Roman"/>
                <w:sz w:val="24"/>
                <w:lang w:val="ru-RU"/>
              </w:rPr>
            </w:pPr>
            <w:r w:rsidRPr="00400EB8">
              <w:rPr>
                <w:rFonts w:ascii="Times New Roman" w:hAnsi="Times New Roman" w:cs="Times New Roman"/>
                <w:sz w:val="24"/>
                <w:lang w:val="ru-RU"/>
              </w:rPr>
              <w:t xml:space="preserve">- </w:t>
            </w:r>
            <w:r w:rsidRPr="00400EB8">
              <w:rPr>
                <w:rFonts w:ascii="Times New Roman" w:hAnsi="Times New Roman" w:cs="Times New Roman"/>
                <w:sz w:val="24"/>
                <w:lang w:val="ru-RU" w:eastAsia="en-GB"/>
              </w:rPr>
              <w:t>критически оценивают себя и других</w:t>
            </w:r>
          </w:p>
          <w:p w:rsidR="00013BDD" w:rsidRPr="00400EB8" w:rsidRDefault="00013BDD" w:rsidP="00EE2899">
            <w:pPr>
              <w:contextualSpacing/>
              <w:rPr>
                <w:lang w:val="ru-RU"/>
              </w:rPr>
            </w:pPr>
          </w:p>
          <w:p w:rsidR="00013BDD" w:rsidRPr="00400EB8" w:rsidRDefault="00013BDD" w:rsidP="00EE2899">
            <w:pPr>
              <w:contextualSpacing/>
              <w:rPr>
                <w:lang w:val="ru-RU"/>
              </w:rPr>
            </w:pPr>
          </w:p>
          <w:p w:rsidR="00013BDD" w:rsidRPr="00400EB8" w:rsidRDefault="00013BDD" w:rsidP="00EE2899">
            <w:pPr>
              <w:widowControl w:val="0"/>
              <w:contextualSpacing/>
              <w:rPr>
                <w:bCs/>
                <w:lang w:val="ru-RU"/>
              </w:rPr>
            </w:pPr>
            <w:r w:rsidRPr="00400EB8">
              <w:rPr>
                <w:bCs/>
                <w:lang w:val="ru-RU"/>
              </w:rPr>
              <w:t>- делятся на группы</w:t>
            </w:r>
          </w:p>
          <w:p w:rsidR="00013BDD" w:rsidRPr="00400EB8" w:rsidRDefault="00013BDD" w:rsidP="00EE2899">
            <w:pPr>
              <w:pStyle w:val="a6"/>
              <w:spacing w:after="0" w:line="240" w:lineRule="auto"/>
              <w:ind w:left="0"/>
              <w:rPr>
                <w:rFonts w:ascii="Times New Roman" w:hAnsi="Times New Roman" w:cs="Times New Roman"/>
                <w:sz w:val="24"/>
                <w:szCs w:val="24"/>
                <w:lang w:val="kk-KZ" w:eastAsia="en-GB"/>
              </w:rPr>
            </w:pPr>
          </w:p>
          <w:p w:rsidR="00013BDD" w:rsidRPr="00400EB8" w:rsidRDefault="00013BDD" w:rsidP="00EE2899">
            <w:pPr>
              <w:pStyle w:val="a6"/>
              <w:spacing w:after="0" w:line="240" w:lineRule="auto"/>
              <w:ind w:left="0"/>
              <w:rPr>
                <w:rFonts w:ascii="Times New Roman" w:hAnsi="Times New Roman" w:cs="Times New Roman"/>
                <w:sz w:val="24"/>
                <w:szCs w:val="24"/>
                <w:lang w:eastAsia="en-GB"/>
              </w:rPr>
            </w:pPr>
            <w:r w:rsidRPr="00400EB8">
              <w:rPr>
                <w:rFonts w:ascii="Times New Roman" w:hAnsi="Times New Roman" w:cs="Times New Roman"/>
                <w:sz w:val="24"/>
                <w:szCs w:val="24"/>
                <w:lang w:eastAsia="en-GB"/>
              </w:rPr>
              <w:t>- развивает физические свойства;</w:t>
            </w: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r w:rsidRPr="00400EB8">
              <w:rPr>
                <w:lang w:val="ru-RU" w:eastAsia="en-GB"/>
              </w:rPr>
              <w:t>- отвечают на вопрос</w:t>
            </w:r>
          </w:p>
          <w:p w:rsidR="00013BDD" w:rsidRPr="00400EB8" w:rsidRDefault="00013BDD" w:rsidP="00EE2899">
            <w:pPr>
              <w:widowControl w:val="0"/>
              <w:contextualSpacing/>
              <w:rPr>
                <w:lang w:val="ru-RU" w:eastAsia="en-GB"/>
              </w:rPr>
            </w:pPr>
            <w:r w:rsidRPr="00400EB8">
              <w:rPr>
                <w:lang w:val="ru-RU" w:eastAsia="en-GB"/>
              </w:rPr>
              <w:t>- дают комментарии</w:t>
            </w: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lang w:val="ru-RU" w:eastAsia="en-GB"/>
              </w:rPr>
            </w:pPr>
          </w:p>
          <w:p w:rsidR="00013BDD" w:rsidRPr="00400EB8" w:rsidRDefault="00013BDD" w:rsidP="00EE2899">
            <w:pPr>
              <w:widowControl w:val="0"/>
              <w:contextualSpacing/>
              <w:rPr>
                <w:color w:val="000000" w:themeColor="text1"/>
              </w:rPr>
            </w:pPr>
          </w:p>
          <w:p w:rsidR="00013BDD" w:rsidRPr="00400EB8" w:rsidRDefault="00013BDD" w:rsidP="00EE2899">
            <w:pPr>
              <w:pStyle w:val="a3"/>
              <w:tabs>
                <w:tab w:val="left" w:pos="1065"/>
              </w:tabs>
              <w:spacing w:before="0" w:beforeAutospacing="0" w:after="0" w:afterAutospacing="0"/>
              <w:contextualSpacing/>
              <w:rPr>
                <w:color w:val="000000" w:themeColor="text1"/>
              </w:rPr>
            </w:pPr>
          </w:p>
        </w:tc>
        <w:tc>
          <w:tcPr>
            <w:tcW w:w="723" w:type="pct"/>
          </w:tcPr>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eastAsia="en-GB"/>
              </w:rPr>
            </w:pPr>
            <w:r w:rsidRPr="00400EB8">
              <w:rPr>
                <w:color w:val="000000" w:themeColor="text1"/>
                <w:lang w:val="ru-RU"/>
              </w:rPr>
              <w:lastRenderedPageBreak/>
              <w:t>ФО «Звёздочки»</w:t>
            </w:r>
          </w:p>
          <w:p w:rsidR="00013BDD" w:rsidRPr="00400EB8" w:rsidRDefault="00013BDD"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77" name="Рисунок 77"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r w:rsidRPr="00400EB8">
              <w:rPr>
                <w:color w:val="000000" w:themeColor="text1"/>
                <w:lang w:val="ru-RU" w:eastAsia="en-GB"/>
              </w:rPr>
              <w:t>ФО «Сэндвич похвалы»</w:t>
            </w:r>
          </w:p>
          <w:p w:rsidR="00013BDD" w:rsidRPr="00400EB8" w:rsidRDefault="00013BDD"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78" name="Рисунок 78"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rPr>
            </w:pPr>
          </w:p>
        </w:tc>
        <w:tc>
          <w:tcPr>
            <w:tcW w:w="722" w:type="pct"/>
          </w:tcPr>
          <w:p w:rsidR="00013BDD" w:rsidRPr="00400EB8" w:rsidRDefault="00013BDD" w:rsidP="00EE2899">
            <w:pPr>
              <w:contextualSpacing/>
              <w:rPr>
                <w:color w:val="000000" w:themeColor="text1"/>
                <w:shd w:val="clear" w:color="auto" w:fill="FFFFFF"/>
                <w:lang w:val="ru-RU"/>
              </w:rPr>
            </w:pPr>
            <w:r w:rsidRPr="00400EB8">
              <w:rPr>
                <w:color w:val="000000" w:themeColor="text1"/>
              </w:rPr>
              <w:lastRenderedPageBreak/>
              <w:t>Большое, свободное пространство</w:t>
            </w:r>
          </w:p>
          <w:p w:rsidR="00013BDD" w:rsidRPr="00400EB8" w:rsidRDefault="00013BDD" w:rsidP="00EE2899">
            <w:pPr>
              <w:contextualSpacing/>
              <w:rPr>
                <w:color w:val="000000" w:themeColor="text1"/>
                <w:shd w:val="clear" w:color="auto" w:fill="FFFFFF"/>
                <w:lang w:val="ru-RU"/>
              </w:rPr>
            </w:pPr>
          </w:p>
          <w:p w:rsidR="00013BDD" w:rsidRPr="00400EB8" w:rsidRDefault="00013BDD" w:rsidP="00EE2899">
            <w:pPr>
              <w:widowControl w:val="0"/>
              <w:jc w:val="both"/>
              <w:rPr>
                <w:lang w:val="ru-RU"/>
              </w:rPr>
            </w:pPr>
            <w:r w:rsidRPr="00400EB8">
              <w:rPr>
                <w:lang w:val="ru-RU"/>
              </w:rPr>
              <w:lastRenderedPageBreak/>
              <w:t xml:space="preserve">Ссылка на интернет-ресурс, подвижные игры: </w:t>
            </w:r>
            <w:hyperlink r:id="rId8" w:history="1">
              <w:r w:rsidRPr="00400EB8">
                <w:rPr>
                  <w:color w:val="0000FF"/>
                  <w:lang w:val="ru-RU"/>
                </w:rPr>
                <w:t>https://infourok.ru/igri-svyazannie-s-metaniem-na-dalnost-i-v-cel-472627.html</w:t>
              </w:r>
            </w:hyperlink>
          </w:p>
          <w:p w:rsidR="00013BDD" w:rsidRPr="00400EB8" w:rsidRDefault="00013BDD" w:rsidP="00EE2899">
            <w:pPr>
              <w:widowControl w:val="0"/>
              <w:jc w:val="both"/>
              <w:rPr>
                <w:lang w:val="ru-RU"/>
              </w:rPr>
            </w:pPr>
          </w:p>
          <w:p w:rsidR="00013BDD" w:rsidRPr="00400EB8" w:rsidRDefault="00013BDD" w:rsidP="00EE2899">
            <w:pPr>
              <w:widowControl w:val="0"/>
              <w:jc w:val="both"/>
              <w:rPr>
                <w:lang w:val="ru-RU"/>
              </w:rPr>
            </w:pPr>
          </w:p>
          <w:p w:rsidR="00013BDD" w:rsidRPr="00400EB8" w:rsidRDefault="00013BDD" w:rsidP="00EE2899">
            <w:pPr>
              <w:widowControl w:val="0"/>
              <w:jc w:val="both"/>
              <w:rPr>
                <w:lang w:val="ru-RU"/>
              </w:rPr>
            </w:pPr>
          </w:p>
          <w:p w:rsidR="00013BDD" w:rsidRPr="00400EB8" w:rsidRDefault="00013BDD" w:rsidP="00EE2899">
            <w:pPr>
              <w:widowControl w:val="0"/>
              <w:jc w:val="both"/>
              <w:rPr>
                <w:lang w:val="ru-RU"/>
              </w:rPr>
            </w:pPr>
          </w:p>
          <w:p w:rsidR="00013BDD" w:rsidRPr="00400EB8" w:rsidRDefault="00013BDD" w:rsidP="00EE2899">
            <w:pPr>
              <w:widowControl w:val="0"/>
              <w:jc w:val="both"/>
              <w:rPr>
                <w:lang w:val="ru-RU"/>
              </w:rPr>
            </w:pPr>
            <w:r w:rsidRPr="00400EB8">
              <w:rPr>
                <w:lang w:val="ru-RU"/>
              </w:rPr>
              <w:t>Большое свободное пространство</w:t>
            </w:r>
          </w:p>
          <w:p w:rsidR="00013BDD" w:rsidRPr="00400EB8" w:rsidRDefault="00013BDD" w:rsidP="00EE2899">
            <w:pPr>
              <w:widowControl w:val="0"/>
              <w:jc w:val="both"/>
              <w:rPr>
                <w:lang w:val="ru-RU"/>
              </w:rPr>
            </w:pPr>
            <w:r w:rsidRPr="00400EB8">
              <w:rPr>
                <w:lang w:val="ru-RU"/>
              </w:rPr>
              <w:t>Баскетбольные мячи, волейбольные мячи</w:t>
            </w:r>
          </w:p>
          <w:p w:rsidR="00013BDD" w:rsidRPr="00400EB8" w:rsidRDefault="00013BDD" w:rsidP="00EE2899">
            <w:pPr>
              <w:jc w:val="both"/>
              <w:rPr>
                <w:lang w:val="ru-RU"/>
              </w:rPr>
            </w:pPr>
            <w:r w:rsidRPr="00400EB8">
              <w:rPr>
                <w:lang w:val="ru-RU"/>
              </w:rPr>
              <w:t xml:space="preserve">Ссылка на интернет-ресурс, подвижные игры: </w:t>
            </w:r>
          </w:p>
          <w:p w:rsidR="00013BDD" w:rsidRPr="00400EB8" w:rsidRDefault="00F35391" w:rsidP="00EE2899">
            <w:pPr>
              <w:widowControl w:val="0"/>
              <w:jc w:val="both"/>
              <w:rPr>
                <w:lang w:val="ru-RU"/>
              </w:rPr>
            </w:pPr>
            <w:hyperlink r:id="rId9" w:history="1">
              <w:r w:rsidR="00013BDD" w:rsidRPr="00400EB8">
                <w:rPr>
                  <w:color w:val="0000FF"/>
                  <w:lang w:val="ru-RU"/>
                </w:rPr>
                <w:t>http://allforchildren.ru/games/active2-12.php</w:t>
              </w:r>
            </w:hyperlink>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r w:rsidRPr="00400EB8">
              <w:rPr>
                <w:color w:val="000000" w:themeColor="text1"/>
                <w:lang w:val="ru-RU" w:eastAsia="en-GB"/>
              </w:rPr>
              <w:t>Свисток для учителя</w:t>
            </w: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contextualSpacing/>
              <w:rPr>
                <w:color w:val="000000" w:themeColor="text1"/>
                <w:lang w:val="ru-RU" w:eastAsia="en-GB"/>
              </w:rPr>
            </w:pPr>
          </w:p>
          <w:p w:rsidR="00013BDD" w:rsidRPr="00400EB8" w:rsidRDefault="00013BDD" w:rsidP="00EE2899">
            <w:pPr>
              <w:jc w:val="both"/>
              <w:rPr>
                <w:color w:val="000000" w:themeColor="text1"/>
                <w:lang w:val="ru-RU" w:eastAsia="en-GB"/>
              </w:rPr>
            </w:pPr>
          </w:p>
        </w:tc>
      </w:tr>
      <w:tr w:rsidR="00013BDD" w:rsidRPr="00400EB8" w:rsidTr="003F07D8">
        <w:trPr>
          <w:trHeight w:val="1587"/>
        </w:trPr>
        <w:tc>
          <w:tcPr>
            <w:tcW w:w="576" w:type="pct"/>
          </w:tcPr>
          <w:p w:rsidR="00013BDD" w:rsidRPr="00400EB8" w:rsidRDefault="00013BDD" w:rsidP="00EE2899">
            <w:pPr>
              <w:contextualSpacing/>
              <w:rPr>
                <w:color w:val="000000" w:themeColor="text1"/>
              </w:rPr>
            </w:pPr>
            <w:r w:rsidRPr="00400EB8">
              <w:rPr>
                <w:color w:val="000000" w:themeColor="text1"/>
              </w:rPr>
              <w:lastRenderedPageBreak/>
              <w:t>Конец урока</w:t>
            </w:r>
          </w:p>
          <w:p w:rsidR="00013BDD" w:rsidRPr="00400EB8" w:rsidRDefault="00013BDD" w:rsidP="00EE2899">
            <w:pPr>
              <w:ind w:right="-20"/>
              <w:contextualSpacing/>
              <w:rPr>
                <w:color w:val="000000" w:themeColor="text1"/>
              </w:rPr>
            </w:pPr>
            <w:r w:rsidRPr="00400EB8">
              <w:rPr>
                <w:color w:val="000000" w:themeColor="text1"/>
                <w:lang w:eastAsia="en-GB"/>
              </w:rPr>
              <w:t>(10 минут)</w:t>
            </w:r>
          </w:p>
        </w:tc>
        <w:tc>
          <w:tcPr>
            <w:tcW w:w="1716" w:type="pct"/>
            <w:gridSpan w:val="2"/>
          </w:tcPr>
          <w:p w:rsidR="00013BDD" w:rsidRPr="00EB3F7F" w:rsidRDefault="00013BDD" w:rsidP="00EE2899">
            <w:pPr>
              <w:widowControl w:val="0"/>
              <w:tabs>
                <w:tab w:val="left" w:pos="176"/>
              </w:tabs>
              <w:contextualSpacing/>
              <w:rPr>
                <w:rFonts w:eastAsia="Calibri"/>
                <w:b/>
                <w:color w:val="000000" w:themeColor="text1"/>
                <w:lang w:val="ru-RU"/>
              </w:rPr>
            </w:pPr>
            <w:r w:rsidRPr="00400EB8">
              <w:rPr>
                <w:rFonts w:eastAsia="Calibri"/>
                <w:b/>
                <w:color w:val="000000" w:themeColor="text1"/>
                <w:lang w:val="ru-RU"/>
              </w:rPr>
              <w:t>П</w:t>
            </w:r>
            <w:r w:rsidRPr="00400EB8">
              <w:rPr>
                <w:rFonts w:eastAsia="Calibri"/>
                <w:b/>
                <w:color w:val="000000" w:themeColor="text1"/>
              </w:rPr>
              <w:t>одведение итогов</w:t>
            </w:r>
          </w:p>
          <w:p w:rsidR="00013BDD" w:rsidRPr="00400EB8" w:rsidRDefault="00013BDD" w:rsidP="00EE2899">
            <w:pPr>
              <w:jc w:val="both"/>
            </w:pPr>
            <w:r w:rsidRPr="00400EB8">
              <w:t>Игра «Мяч по кругу»</w:t>
            </w:r>
          </w:p>
          <w:p w:rsidR="00013BDD" w:rsidRPr="00400EB8" w:rsidRDefault="00013BDD" w:rsidP="00EE2899">
            <w:pPr>
              <w:ind w:left="360"/>
              <w:jc w:val="both"/>
            </w:pPr>
            <w:r w:rsidRPr="00400EB8">
              <w:t xml:space="preserve">Играющие делятся на две команды Один из играющих (водящий) находится в центре круга. Игроки, стоящие по кругу, перебрасывают мяч во всех направлениях друг другу, а водящий старается дотронуться до мяча. Если водящему удается коснуться мяча, то он меняется местами с </w:t>
            </w:r>
            <w:r w:rsidRPr="00400EB8">
              <w:lastRenderedPageBreak/>
              <w:t>тем игроком, в броске которого мяч был «осален</w:t>
            </w:r>
          </w:p>
          <w:p w:rsidR="00013BDD" w:rsidRPr="00400EB8" w:rsidRDefault="00013BDD" w:rsidP="00EE2899">
            <w:pPr>
              <w:widowControl w:val="0"/>
              <w:tabs>
                <w:tab w:val="left" w:pos="176"/>
              </w:tabs>
              <w:contextualSpacing/>
              <w:rPr>
                <w:b/>
                <w:color w:val="000000" w:themeColor="text1"/>
              </w:rPr>
            </w:pPr>
          </w:p>
          <w:p w:rsidR="00013BDD" w:rsidRPr="00400EB8" w:rsidRDefault="00013BDD" w:rsidP="00EE2899">
            <w:pPr>
              <w:contextualSpacing/>
              <w:rPr>
                <w:rFonts w:eastAsia="Calibri"/>
                <w:color w:val="000000" w:themeColor="text1"/>
                <w:lang w:val="ru-RU"/>
              </w:rPr>
            </w:pPr>
            <w:r w:rsidRPr="00400EB8">
              <w:rPr>
                <w:rFonts w:eastAsia="Calibri"/>
                <w:color w:val="000000" w:themeColor="text1"/>
              </w:rPr>
              <w:t xml:space="preserve">Отмечает учеников выполнявшие упражнение наиболее успешно. </w:t>
            </w:r>
          </w:p>
          <w:p w:rsidR="00013BDD" w:rsidRPr="00400EB8" w:rsidRDefault="00013BDD" w:rsidP="00EE2899">
            <w:pPr>
              <w:contextualSpacing/>
              <w:rPr>
                <w:rFonts w:eastAsia="Calibri"/>
                <w:color w:val="000000" w:themeColor="text1"/>
                <w:lang w:val="ru-RU"/>
              </w:rPr>
            </w:pPr>
            <w:r w:rsidRPr="00400EB8">
              <w:rPr>
                <w:rFonts w:eastAsia="Calibri"/>
                <w:color w:val="000000" w:themeColor="text1"/>
              </w:rPr>
              <w:t>Указывает на часто допускаемые ошибки.</w:t>
            </w:r>
          </w:p>
          <w:p w:rsidR="00013BDD" w:rsidRPr="00400EB8" w:rsidRDefault="00013BDD" w:rsidP="00EE2899">
            <w:pPr>
              <w:widowControl w:val="0"/>
              <w:contextualSpacing/>
              <w:rPr>
                <w:b/>
                <w:color w:val="000000" w:themeColor="text1"/>
                <w:lang w:val="ru-RU"/>
              </w:rPr>
            </w:pPr>
          </w:p>
          <w:p w:rsidR="00013BDD" w:rsidRPr="00400EB8" w:rsidRDefault="00013BDD" w:rsidP="00EE2899">
            <w:pPr>
              <w:widowControl w:val="0"/>
              <w:contextualSpacing/>
              <w:rPr>
                <w:b/>
                <w:color w:val="000000" w:themeColor="text1"/>
              </w:rPr>
            </w:pPr>
            <w:r w:rsidRPr="00400EB8">
              <w:rPr>
                <w:b/>
                <w:color w:val="000000" w:themeColor="text1"/>
              </w:rPr>
              <w:t>Учитель задает домашнее задание:</w:t>
            </w:r>
          </w:p>
          <w:p w:rsidR="00013BDD" w:rsidRPr="00400EB8" w:rsidRDefault="00013BDD" w:rsidP="00EE2899">
            <w:pPr>
              <w:contextualSpacing/>
              <w:rPr>
                <w:rFonts w:eastAsia="Calibri"/>
                <w:color w:val="000000" w:themeColor="text1"/>
                <w:lang w:val="ru-RU"/>
              </w:rPr>
            </w:pPr>
            <w:r w:rsidRPr="00400EB8">
              <w:rPr>
                <w:color w:val="000000" w:themeColor="text1"/>
              </w:rPr>
              <w:t xml:space="preserve">- </w:t>
            </w:r>
            <w:r w:rsidRPr="00400EB8">
              <w:rPr>
                <w:color w:val="000000" w:themeColor="text1"/>
                <w:lang w:val="ru-RU"/>
              </w:rPr>
              <w:t>выполнить</w:t>
            </w:r>
            <w:r w:rsidRPr="00400EB8">
              <w:rPr>
                <w:color w:val="000000" w:themeColor="text1"/>
              </w:rPr>
              <w:t xml:space="preserve"> отжимание, пресс, подтягивание</w:t>
            </w:r>
          </w:p>
        </w:tc>
        <w:tc>
          <w:tcPr>
            <w:tcW w:w="1263" w:type="pct"/>
          </w:tcPr>
          <w:p w:rsidR="00013BDD" w:rsidRPr="00400EB8" w:rsidRDefault="00013BDD" w:rsidP="00EE2899">
            <w:pPr>
              <w:widowControl w:val="0"/>
              <w:contextualSpacing/>
              <w:rPr>
                <w:color w:val="000000" w:themeColor="text1"/>
                <w:lang w:val="ru-RU"/>
              </w:rPr>
            </w:pPr>
          </w:p>
          <w:p w:rsidR="00013BDD" w:rsidRPr="00400EB8" w:rsidRDefault="00013BDD" w:rsidP="00EE2899">
            <w:pPr>
              <w:widowControl w:val="0"/>
              <w:contextualSpacing/>
              <w:rPr>
                <w:color w:val="000000" w:themeColor="text1"/>
                <w:lang w:val="ru-RU"/>
              </w:rPr>
            </w:pPr>
          </w:p>
          <w:p w:rsidR="00013BDD" w:rsidRPr="00400EB8" w:rsidRDefault="00013BDD" w:rsidP="00EE2899">
            <w:pPr>
              <w:widowControl w:val="0"/>
              <w:contextualSpacing/>
              <w:rPr>
                <w:color w:val="000000" w:themeColor="text1"/>
              </w:rPr>
            </w:pPr>
            <w:r w:rsidRPr="00400EB8">
              <w:rPr>
                <w:color w:val="000000" w:themeColor="text1"/>
                <w:lang w:val="ru-RU"/>
              </w:rPr>
              <w:t>-</w:t>
            </w:r>
            <w:r w:rsidRPr="00400EB8">
              <w:rPr>
                <w:color w:val="000000" w:themeColor="text1"/>
              </w:rPr>
              <w:t xml:space="preserve"> измеряют пульс.</w:t>
            </w:r>
          </w:p>
          <w:p w:rsidR="00013BDD" w:rsidRPr="00400EB8" w:rsidRDefault="00013BDD" w:rsidP="00EE2899">
            <w:pPr>
              <w:contextualSpacing/>
              <w:rPr>
                <w:color w:val="000000" w:themeColor="text1"/>
                <w:lang w:val="ru-RU"/>
              </w:rPr>
            </w:pPr>
          </w:p>
          <w:p w:rsidR="00013BDD" w:rsidRPr="00400EB8" w:rsidRDefault="00013BDD" w:rsidP="00EE2899">
            <w:pPr>
              <w:contextualSpacing/>
              <w:rPr>
                <w:color w:val="000000" w:themeColor="text1"/>
                <w:lang w:val="ru-RU"/>
              </w:rPr>
            </w:pPr>
            <w:r w:rsidRPr="00400EB8">
              <w:rPr>
                <w:color w:val="000000" w:themeColor="text1"/>
                <w:lang w:val="ru-RU"/>
              </w:rPr>
              <w:t>-  оценивают свою работу на уроке.</w:t>
            </w:r>
          </w:p>
          <w:p w:rsidR="00013BDD" w:rsidRPr="00400EB8" w:rsidRDefault="00013BDD" w:rsidP="00EE2899">
            <w:pPr>
              <w:contextualSpacing/>
              <w:rPr>
                <w:color w:val="000000" w:themeColor="text1"/>
                <w:lang w:val="ru-RU"/>
              </w:rPr>
            </w:pPr>
            <w:r w:rsidRPr="00400EB8">
              <w:rPr>
                <w:color w:val="000000" w:themeColor="text1"/>
                <w:lang w:val="ru-RU"/>
              </w:rPr>
              <w:t>- выполняют дом. задание.</w:t>
            </w:r>
          </w:p>
        </w:tc>
        <w:tc>
          <w:tcPr>
            <w:tcW w:w="723" w:type="pct"/>
          </w:tcPr>
          <w:p w:rsidR="00013BDD" w:rsidRPr="00400EB8" w:rsidRDefault="00013BDD" w:rsidP="00EE2899">
            <w:pPr>
              <w:widowControl w:val="0"/>
              <w:jc w:val="both"/>
              <w:rPr>
                <w:b/>
                <w:bCs/>
                <w:lang w:val="ru-RU"/>
              </w:rPr>
            </w:pPr>
            <w:r w:rsidRPr="00400EB8">
              <w:rPr>
                <w:b/>
                <w:bCs/>
                <w:lang w:val="ru-RU"/>
              </w:rPr>
              <w:t xml:space="preserve">Рефлексия. </w:t>
            </w:r>
          </w:p>
          <w:p w:rsidR="00013BDD" w:rsidRPr="00400EB8" w:rsidRDefault="00013BDD" w:rsidP="00EE2899">
            <w:pPr>
              <w:widowControl w:val="0"/>
              <w:contextualSpacing/>
              <w:rPr>
                <w:b/>
                <w:color w:val="000000" w:themeColor="text1"/>
                <w:lang w:val="ru-RU"/>
              </w:rPr>
            </w:pPr>
          </w:p>
          <w:p w:rsidR="00013BDD" w:rsidRPr="00400EB8" w:rsidRDefault="00013BDD" w:rsidP="00EE2899">
            <w:pPr>
              <w:jc w:val="both"/>
              <w:rPr>
                <w:color w:val="000000"/>
                <w:lang w:val="ru-RU" w:eastAsia="ru-RU"/>
              </w:rPr>
            </w:pPr>
            <w:r w:rsidRPr="00400EB8">
              <w:rPr>
                <w:color w:val="000000"/>
                <w:lang w:val="ru-RU" w:eastAsia="ru-RU"/>
              </w:rPr>
              <w:t xml:space="preserve">Что нового ты узнал на уроке? </w:t>
            </w:r>
          </w:p>
          <w:p w:rsidR="00013BDD" w:rsidRPr="00400EB8" w:rsidRDefault="00013BDD" w:rsidP="00EE2899">
            <w:pPr>
              <w:jc w:val="both"/>
              <w:rPr>
                <w:color w:val="000000"/>
                <w:lang w:val="ru-RU" w:eastAsia="ru-RU"/>
              </w:rPr>
            </w:pPr>
            <w:r w:rsidRPr="00400EB8">
              <w:rPr>
                <w:color w:val="000000"/>
                <w:lang w:val="ru-RU" w:eastAsia="ru-RU"/>
              </w:rPr>
              <w:t xml:space="preserve">Какие уже имеющиеся у тебя знания понадобились в решении задач на </w:t>
            </w:r>
            <w:r w:rsidRPr="00400EB8">
              <w:rPr>
                <w:color w:val="000000"/>
                <w:lang w:val="ru-RU" w:eastAsia="ru-RU"/>
              </w:rPr>
              <w:lastRenderedPageBreak/>
              <w:t xml:space="preserve">уроке? </w:t>
            </w:r>
          </w:p>
          <w:p w:rsidR="00013BDD" w:rsidRPr="00400EB8" w:rsidRDefault="00013BDD" w:rsidP="00EE2899">
            <w:pPr>
              <w:contextualSpacing/>
              <w:rPr>
                <w:color w:val="000000" w:themeColor="text1"/>
                <w:lang w:val="ru-RU"/>
              </w:rPr>
            </w:pPr>
          </w:p>
        </w:tc>
        <w:tc>
          <w:tcPr>
            <w:tcW w:w="722" w:type="pct"/>
          </w:tcPr>
          <w:p w:rsidR="00013BDD" w:rsidRPr="00400EB8" w:rsidRDefault="00013BDD" w:rsidP="00EE2899">
            <w:pPr>
              <w:contextualSpacing/>
              <w:rPr>
                <w:color w:val="000000" w:themeColor="text1"/>
                <w:lang w:val="ru-RU"/>
              </w:rPr>
            </w:pPr>
            <w:r w:rsidRPr="00400EB8">
              <w:rPr>
                <w:color w:val="000000" w:themeColor="text1"/>
                <w:lang w:val="ru-RU"/>
              </w:rPr>
              <w:lastRenderedPageBreak/>
              <w:t xml:space="preserve">Ручки, </w:t>
            </w:r>
          </w:p>
          <w:p w:rsidR="00013BDD" w:rsidRPr="00400EB8" w:rsidRDefault="00013BDD" w:rsidP="00EE2899">
            <w:pPr>
              <w:contextualSpacing/>
              <w:rPr>
                <w:color w:val="000000" w:themeColor="text1"/>
                <w:lang w:val="ru-RU"/>
              </w:rPr>
            </w:pPr>
            <w:r w:rsidRPr="00400EB8">
              <w:rPr>
                <w:color w:val="000000" w:themeColor="text1"/>
                <w:lang w:val="ru-RU"/>
              </w:rPr>
              <w:t>листы бумаги</w:t>
            </w:r>
          </w:p>
        </w:tc>
      </w:tr>
    </w:tbl>
    <w:p w:rsidR="005D4CC1" w:rsidRDefault="005D4CC1">
      <w:bookmarkStart w:id="0" w:name="_GoBack"/>
      <w:bookmarkEnd w:id="0"/>
    </w:p>
    <w:sectPr w:rsidR="005D4CC1" w:rsidSect="00CC5EF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11AD"/>
    <w:rsid w:val="00013BDD"/>
    <w:rsid w:val="003011AD"/>
    <w:rsid w:val="003F07D8"/>
    <w:rsid w:val="005D4CC1"/>
    <w:rsid w:val="005F3BD8"/>
    <w:rsid w:val="00CC5EF7"/>
    <w:rsid w:val="00F353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BDD"/>
    <w:pPr>
      <w:spacing w:after="0" w:line="240" w:lineRule="auto"/>
    </w:pPr>
    <w:rPr>
      <w:rFonts w:ascii="Times New Roman" w:eastAsia="Times New Roman" w:hAnsi="Times New Roman" w:cs="Times New Roman"/>
      <w:sz w:val="24"/>
      <w:szCs w:val="24"/>
      <w:lang w:val="kk-KZ"/>
    </w:rPr>
  </w:style>
  <w:style w:type="paragraph" w:styleId="9">
    <w:name w:val="heading 9"/>
    <w:basedOn w:val="a"/>
    <w:next w:val="a"/>
    <w:link w:val="90"/>
    <w:uiPriority w:val="9"/>
    <w:semiHidden/>
    <w:unhideWhenUsed/>
    <w:qFormat/>
    <w:rsid w:val="00013BD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013BDD"/>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013BDD"/>
    <w:pPr>
      <w:spacing w:before="100" w:beforeAutospacing="1" w:after="100" w:afterAutospacing="1"/>
    </w:pPr>
    <w:rPr>
      <w:lang w:val="ru-RU"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013BDD"/>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013BDD"/>
    <w:rPr>
      <w:rFonts w:ascii="Arial" w:eastAsia="Times New Roman" w:hAnsi="Arial"/>
      <w:szCs w:val="24"/>
      <w:lang w:val="en-GB"/>
    </w:rPr>
  </w:style>
  <w:style w:type="paragraph" w:styleId="a5">
    <w:name w:val="No Spacing"/>
    <w:link w:val="a4"/>
    <w:uiPriority w:val="1"/>
    <w:qFormat/>
    <w:rsid w:val="00013BDD"/>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013BDD"/>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013BDD"/>
  </w:style>
  <w:style w:type="character" w:customStyle="1" w:styleId="90">
    <w:name w:val="Заголовок 9 Знак"/>
    <w:basedOn w:val="a0"/>
    <w:link w:val="9"/>
    <w:uiPriority w:val="9"/>
    <w:semiHidden/>
    <w:rsid w:val="00013BDD"/>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igri-svyazannie-s-metaniem-na-dalnost-i-v-cel-472627.html"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s://nsportal.ru/detskiy-sad/fizkultura/2015/05/20/semeynyy-sportivnyy-dosug-russkie-narodnye-podvizhnye-igry"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allforchildren.ru/games/active2-12.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1054</Words>
  <Characters>6012</Characters>
  <Application>Microsoft Office Word</Application>
  <DocSecurity>0</DocSecurity>
  <Lines>50</Lines>
  <Paragraphs>14</Paragraphs>
  <ScaleCrop>false</ScaleCrop>
  <Company>SPecialiST RePack</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2023-06-20T07:11:00Z</dcterms:created>
  <dcterms:modified xsi:type="dcterms:W3CDTF">2024-02-05T06:47:00Z</dcterms:modified>
</cp:coreProperties>
</file>