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405" w:rsidRPr="003F59D1" w:rsidRDefault="00777405" w:rsidP="00777405">
      <w:pPr>
        <w:pStyle w:val="a3"/>
        <w:spacing w:before="0" w:beforeAutospacing="0" w:after="0" w:afterAutospacing="0"/>
        <w:rPr>
          <w:color w:val="000000"/>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3"/>
        <w:gridCol w:w="709"/>
        <w:gridCol w:w="5670"/>
        <w:gridCol w:w="2835"/>
        <w:gridCol w:w="1559"/>
        <w:gridCol w:w="1134"/>
      </w:tblGrid>
      <w:tr w:rsidR="00777405" w:rsidRPr="003F59D1" w:rsidTr="00212A2C">
        <w:trPr>
          <w:trHeight w:val="81"/>
        </w:trPr>
        <w:tc>
          <w:tcPr>
            <w:tcW w:w="3402" w:type="dxa"/>
            <w:gridSpan w:val="2"/>
          </w:tcPr>
          <w:p w:rsidR="00777405" w:rsidRPr="003F59D1" w:rsidRDefault="00777405"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Раздел</w:t>
            </w:r>
          </w:p>
        </w:tc>
        <w:tc>
          <w:tcPr>
            <w:tcW w:w="11198" w:type="dxa"/>
            <w:gridSpan w:val="4"/>
          </w:tcPr>
          <w:p w:rsidR="00777405" w:rsidRPr="003F59D1" w:rsidRDefault="00777405" w:rsidP="00DF7147">
            <w:pPr>
              <w:spacing w:after="0"/>
              <w:jc w:val="center"/>
              <w:rPr>
                <w:rFonts w:ascii="Times New Roman" w:hAnsi="Times New Roman" w:cs="Times New Roman"/>
                <w:b/>
                <w:sz w:val="24"/>
                <w:szCs w:val="24"/>
              </w:rPr>
            </w:pPr>
          </w:p>
        </w:tc>
      </w:tr>
      <w:tr w:rsidR="00777405" w:rsidRPr="003F59D1" w:rsidTr="00212A2C">
        <w:trPr>
          <w:trHeight w:val="243"/>
        </w:trPr>
        <w:tc>
          <w:tcPr>
            <w:tcW w:w="3402" w:type="dxa"/>
            <w:gridSpan w:val="2"/>
          </w:tcPr>
          <w:p w:rsidR="00777405" w:rsidRPr="003F59D1" w:rsidRDefault="00777405"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ФИО педагога</w:t>
            </w:r>
          </w:p>
        </w:tc>
        <w:tc>
          <w:tcPr>
            <w:tcW w:w="11198" w:type="dxa"/>
            <w:gridSpan w:val="4"/>
          </w:tcPr>
          <w:p w:rsidR="00777405" w:rsidRPr="003F59D1" w:rsidRDefault="00777405" w:rsidP="00DF7147">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777405" w:rsidRPr="003F59D1" w:rsidTr="00212A2C">
        <w:trPr>
          <w:trHeight w:val="150"/>
        </w:trPr>
        <w:tc>
          <w:tcPr>
            <w:tcW w:w="3402" w:type="dxa"/>
            <w:gridSpan w:val="2"/>
          </w:tcPr>
          <w:p w:rsidR="00777405" w:rsidRPr="003F59D1" w:rsidRDefault="00777405"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w:t>
            </w:r>
            <w:r w:rsidR="00212A2C">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20.09.</w:t>
            </w:r>
          </w:p>
        </w:tc>
        <w:tc>
          <w:tcPr>
            <w:tcW w:w="11198" w:type="dxa"/>
            <w:gridSpan w:val="4"/>
          </w:tcPr>
          <w:p w:rsidR="00777405" w:rsidRPr="003F59D1" w:rsidRDefault="00777405" w:rsidP="00DF7147">
            <w:pPr>
              <w:spacing w:after="0"/>
              <w:jc w:val="center"/>
              <w:rPr>
                <w:rFonts w:ascii="Times New Roman" w:hAnsi="Times New Roman" w:cs="Times New Roman"/>
                <w:b/>
                <w:sz w:val="24"/>
                <w:szCs w:val="24"/>
              </w:rPr>
            </w:pPr>
          </w:p>
        </w:tc>
      </w:tr>
      <w:tr w:rsidR="00777405" w:rsidRPr="003F59D1" w:rsidTr="00212A2C">
        <w:trPr>
          <w:trHeight w:val="150"/>
        </w:trPr>
        <w:tc>
          <w:tcPr>
            <w:tcW w:w="3402" w:type="dxa"/>
            <w:gridSpan w:val="2"/>
          </w:tcPr>
          <w:p w:rsidR="00777405" w:rsidRPr="003F59D1" w:rsidRDefault="00777405"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198" w:type="dxa"/>
            <w:gridSpan w:val="4"/>
          </w:tcPr>
          <w:p w:rsidR="00777405" w:rsidRPr="003F59D1" w:rsidRDefault="00777405" w:rsidP="00DF7147">
            <w:pPr>
              <w:pStyle w:val="AssignmentTemplate"/>
              <w:spacing w:before="0" w:after="0"/>
              <w:outlineLvl w:val="2"/>
              <w:rPr>
                <w:rFonts w:ascii="Times New Roman" w:hAnsi="Times New Roman" w:cs="Times New Roman"/>
                <w:color w:val="000000" w:themeColor="text1"/>
                <w:sz w:val="24"/>
                <w:szCs w:val="24"/>
                <w:lang w:val="ru-RU"/>
              </w:rPr>
            </w:pPr>
            <w:r w:rsidRPr="003F59D1">
              <w:rPr>
                <w:rFonts w:ascii="Times New Roman" w:hAnsi="Times New Roman" w:cs="Times New Roman"/>
                <w:color w:val="000000" w:themeColor="text1"/>
                <w:sz w:val="24"/>
                <w:szCs w:val="24"/>
                <w:lang w:val="ru-RU"/>
              </w:rPr>
              <w:t>Количество присутствующих:    отсутствующих:</w:t>
            </w:r>
          </w:p>
        </w:tc>
      </w:tr>
      <w:tr w:rsidR="00777405" w:rsidRPr="003F59D1" w:rsidTr="00212A2C">
        <w:trPr>
          <w:trHeight w:val="272"/>
        </w:trPr>
        <w:tc>
          <w:tcPr>
            <w:tcW w:w="3402" w:type="dxa"/>
            <w:gridSpan w:val="2"/>
          </w:tcPr>
          <w:p w:rsidR="00777405" w:rsidRPr="003F59D1" w:rsidRDefault="00777405" w:rsidP="00DF7147">
            <w:pPr>
              <w:spacing w:after="0"/>
              <w:rPr>
                <w:rFonts w:ascii="Times New Roman" w:hAnsi="Times New Roman" w:cs="Times New Roman"/>
                <w:b/>
                <w:sz w:val="24"/>
                <w:szCs w:val="24"/>
                <w:lang w:val="kk-KZ"/>
              </w:rPr>
            </w:pPr>
            <w:r w:rsidRPr="003F59D1">
              <w:rPr>
                <w:rFonts w:ascii="Times New Roman" w:hAnsi="Times New Roman" w:cs="Times New Roman"/>
                <w:b/>
                <w:bCs/>
                <w:color w:val="000000"/>
                <w:sz w:val="24"/>
                <w:szCs w:val="24"/>
                <w:shd w:val="clear" w:color="auto" w:fill="FFFFFF"/>
              </w:rPr>
              <w:t>Тема урока</w:t>
            </w:r>
          </w:p>
        </w:tc>
        <w:tc>
          <w:tcPr>
            <w:tcW w:w="11198" w:type="dxa"/>
            <w:gridSpan w:val="4"/>
          </w:tcPr>
          <w:p w:rsidR="00212A2C" w:rsidRDefault="00777405" w:rsidP="00212A2C">
            <w:pPr>
              <w:spacing w:after="0"/>
              <w:rPr>
                <w:rFonts w:ascii="Times New Roman" w:hAnsi="Times New Roman" w:cs="Times New Roman"/>
                <w:sz w:val="20"/>
                <w:szCs w:val="20"/>
              </w:rPr>
            </w:pPr>
            <w:r w:rsidRPr="003F59D1">
              <w:rPr>
                <w:rFonts w:ascii="Times New Roman" w:hAnsi="Times New Roman" w:cs="Times New Roman"/>
                <w:sz w:val="24"/>
                <w:szCs w:val="24"/>
              </w:rPr>
              <w:t>Разработка комплексов упражнений для совершенствования навыков  метания и бросков</w:t>
            </w:r>
            <w:r>
              <w:rPr>
                <w:rFonts w:ascii="Times New Roman" w:hAnsi="Times New Roman" w:cs="Times New Roman"/>
                <w:sz w:val="24"/>
                <w:szCs w:val="24"/>
              </w:rPr>
              <w:t>. ОБЖ.</w:t>
            </w:r>
            <w:r w:rsidRPr="00843FFF">
              <w:rPr>
                <w:rFonts w:ascii="Times New Roman" w:hAnsi="Times New Roman" w:cs="Times New Roman"/>
                <w:sz w:val="20"/>
                <w:szCs w:val="20"/>
              </w:rPr>
              <w:t xml:space="preserve"> </w:t>
            </w:r>
          </w:p>
          <w:p w:rsidR="00777405" w:rsidRPr="003F59D1" w:rsidRDefault="00777405" w:rsidP="00212A2C">
            <w:pPr>
              <w:spacing w:after="0"/>
              <w:rPr>
                <w:rFonts w:ascii="Times New Roman" w:hAnsi="Times New Roman" w:cs="Times New Roman"/>
                <w:b/>
                <w:sz w:val="24"/>
                <w:szCs w:val="24"/>
              </w:rPr>
            </w:pPr>
            <w:r w:rsidRPr="00843FFF">
              <w:rPr>
                <w:rFonts w:ascii="Times New Roman" w:hAnsi="Times New Roman" w:cs="Times New Roman"/>
                <w:sz w:val="20"/>
                <w:szCs w:val="20"/>
              </w:rPr>
              <w:t>1.2 Система борьбы с терроризмом и религиозным экстремизмом</w:t>
            </w:r>
          </w:p>
        </w:tc>
      </w:tr>
      <w:tr w:rsidR="00777405" w:rsidRPr="003F59D1" w:rsidTr="00212A2C">
        <w:trPr>
          <w:trHeight w:val="1193"/>
        </w:trPr>
        <w:tc>
          <w:tcPr>
            <w:tcW w:w="3402" w:type="dxa"/>
            <w:gridSpan w:val="2"/>
          </w:tcPr>
          <w:p w:rsidR="00777405" w:rsidRPr="003F59D1" w:rsidRDefault="00777405" w:rsidP="00212A2C">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198" w:type="dxa"/>
            <w:gridSpan w:val="4"/>
          </w:tcPr>
          <w:p w:rsidR="00777405" w:rsidRPr="003F59D1" w:rsidRDefault="00777405" w:rsidP="00DF7147">
            <w:pPr>
              <w:autoSpaceDE w:val="0"/>
              <w:autoSpaceDN w:val="0"/>
              <w:adjustRightInd w:val="0"/>
              <w:spacing w:after="0" w:line="240" w:lineRule="auto"/>
              <w:jc w:val="both"/>
              <w:rPr>
                <w:rFonts w:ascii="Times New Roman" w:hAnsi="Times New Roman" w:cs="Times New Roman"/>
                <w:sz w:val="24"/>
                <w:szCs w:val="24"/>
              </w:rPr>
            </w:pPr>
            <w:r w:rsidRPr="003F59D1">
              <w:rPr>
                <w:rFonts w:ascii="Times New Roman" w:hAnsi="Times New Roman" w:cs="Times New Roman"/>
                <w:sz w:val="24"/>
                <w:szCs w:val="24"/>
                <w:lang w:eastAsia="en-GB"/>
              </w:rPr>
              <w:t>9.1.1.1 - сопоставлять двигательные навыки для развития точности, контроля и маневренности в большом диапазоне спортивно-специфических двигательных действий</w:t>
            </w:r>
          </w:p>
        </w:tc>
      </w:tr>
      <w:tr w:rsidR="00777405" w:rsidRPr="003F59D1" w:rsidTr="00212A2C">
        <w:trPr>
          <w:trHeight w:val="165"/>
        </w:trPr>
        <w:tc>
          <w:tcPr>
            <w:tcW w:w="3402" w:type="dxa"/>
            <w:gridSpan w:val="2"/>
          </w:tcPr>
          <w:p w:rsidR="00777405" w:rsidRPr="003F59D1" w:rsidRDefault="00777405" w:rsidP="00DF7147">
            <w:pPr>
              <w:spacing w:after="0"/>
              <w:rPr>
                <w:rFonts w:ascii="Times New Roman" w:hAnsi="Times New Roman" w:cs="Times New Roman"/>
                <w:b/>
                <w:color w:val="000000" w:themeColor="text1"/>
                <w:sz w:val="24"/>
                <w:szCs w:val="24"/>
              </w:rPr>
            </w:pPr>
            <w:r w:rsidRPr="003F59D1">
              <w:rPr>
                <w:rFonts w:ascii="Times New Roman" w:hAnsi="Times New Roman" w:cs="Times New Roman"/>
                <w:b/>
                <w:color w:val="000000" w:themeColor="text1"/>
                <w:sz w:val="24"/>
                <w:szCs w:val="24"/>
              </w:rPr>
              <w:t>Цель урока</w:t>
            </w:r>
          </w:p>
        </w:tc>
        <w:tc>
          <w:tcPr>
            <w:tcW w:w="11198" w:type="dxa"/>
            <w:gridSpan w:val="4"/>
          </w:tcPr>
          <w:p w:rsidR="00777405" w:rsidRPr="003F59D1" w:rsidRDefault="00777405" w:rsidP="00DF7147">
            <w:pPr>
              <w:widowControl w:val="0"/>
              <w:spacing w:after="0" w:line="256" w:lineRule="auto"/>
              <w:rPr>
                <w:rFonts w:ascii="Times New Roman" w:hAnsi="Times New Roman" w:cs="Times New Roman"/>
                <w:sz w:val="24"/>
                <w:szCs w:val="24"/>
              </w:rPr>
            </w:pPr>
            <w:r w:rsidRPr="003F59D1">
              <w:rPr>
                <w:rFonts w:ascii="Times New Roman" w:hAnsi="Times New Roman" w:cs="Times New Roman"/>
                <w:sz w:val="24"/>
                <w:szCs w:val="24"/>
              </w:rPr>
              <w:t>Научить выполнять различные броски, метания мяча с места затем с разбега на дальность. Улучшить двигательные навыки и развить точность, контроль в спортивно специфических действиях.</w:t>
            </w:r>
          </w:p>
        </w:tc>
      </w:tr>
      <w:tr w:rsidR="00777405" w:rsidRPr="003F59D1" w:rsidTr="00212A2C">
        <w:trPr>
          <w:trHeight w:val="180"/>
        </w:trPr>
        <w:tc>
          <w:tcPr>
            <w:tcW w:w="3402" w:type="dxa"/>
            <w:gridSpan w:val="2"/>
          </w:tcPr>
          <w:p w:rsidR="00777405" w:rsidRPr="003F59D1" w:rsidRDefault="00777405" w:rsidP="00DF7147">
            <w:pPr>
              <w:spacing w:after="0"/>
              <w:ind w:left="-468" w:firstLine="468"/>
              <w:rPr>
                <w:rFonts w:ascii="Times New Roman" w:hAnsi="Times New Roman" w:cs="Times New Roman"/>
                <w:b/>
                <w:sz w:val="24"/>
                <w:szCs w:val="24"/>
              </w:rPr>
            </w:pPr>
            <w:r w:rsidRPr="003F59D1">
              <w:rPr>
                <w:rFonts w:ascii="Times New Roman" w:hAnsi="Times New Roman" w:cs="Times New Roman"/>
                <w:b/>
                <w:sz w:val="24"/>
                <w:szCs w:val="24"/>
              </w:rPr>
              <w:t>Критерии успеха</w:t>
            </w:r>
          </w:p>
        </w:tc>
        <w:tc>
          <w:tcPr>
            <w:tcW w:w="11198" w:type="dxa"/>
            <w:gridSpan w:val="4"/>
          </w:tcPr>
          <w:p w:rsidR="00777405" w:rsidRPr="003F59D1" w:rsidRDefault="00777405" w:rsidP="00DF7147">
            <w:pPr>
              <w:spacing w:after="0" w:line="256" w:lineRule="auto"/>
              <w:rPr>
                <w:rFonts w:ascii="Times New Roman" w:hAnsi="Times New Roman" w:cs="Times New Roman"/>
                <w:sz w:val="24"/>
                <w:szCs w:val="24"/>
              </w:rPr>
            </w:pPr>
            <w:r w:rsidRPr="003F59D1">
              <w:rPr>
                <w:rFonts w:ascii="Times New Roman" w:hAnsi="Times New Roman" w:cs="Times New Roman"/>
                <w:sz w:val="24"/>
                <w:szCs w:val="24"/>
              </w:rPr>
              <w:t>Правильно выполнить метание мяча по фазам (разбег, отведения руки из-за головы, угол вылета, метание).</w:t>
            </w: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r w:rsidRPr="003F59D1">
              <w:rPr>
                <w:rFonts w:ascii="Times New Roman" w:hAnsi="Times New Roman" w:cs="Times New Roman"/>
                <w:sz w:val="24"/>
                <w:szCs w:val="24"/>
              </w:rPr>
              <w:t xml:space="preserve">Правильное держание мяча. </w:t>
            </w: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r w:rsidRPr="003F59D1">
              <w:rPr>
                <w:rFonts w:ascii="Times New Roman" w:hAnsi="Times New Roman" w:cs="Times New Roman"/>
                <w:sz w:val="24"/>
                <w:szCs w:val="24"/>
              </w:rPr>
              <w:t>Правильный угол вылета при метании мяча.</w:t>
            </w: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r w:rsidRPr="003F59D1">
              <w:rPr>
                <w:rFonts w:ascii="Times New Roman" w:hAnsi="Times New Roman" w:cs="Times New Roman"/>
                <w:sz w:val="24"/>
                <w:szCs w:val="24"/>
              </w:rPr>
              <w:t>Продемонстрировать правильный с крестный шаг при метании мяча.</w:t>
            </w:r>
          </w:p>
        </w:tc>
      </w:tr>
      <w:tr w:rsidR="00777405" w:rsidRPr="003F59D1" w:rsidTr="00212A2C">
        <w:trPr>
          <w:trHeight w:val="360"/>
        </w:trPr>
        <w:tc>
          <w:tcPr>
            <w:tcW w:w="14600" w:type="dxa"/>
            <w:gridSpan w:val="6"/>
          </w:tcPr>
          <w:p w:rsidR="00777405" w:rsidRPr="003F59D1" w:rsidRDefault="00777405" w:rsidP="00DF7147">
            <w:pPr>
              <w:spacing w:after="0"/>
              <w:ind w:left="-468" w:firstLine="468"/>
              <w:jc w:val="center"/>
              <w:rPr>
                <w:rFonts w:ascii="Times New Roman" w:hAnsi="Times New Roman" w:cs="Times New Roman"/>
                <w:b/>
                <w:sz w:val="24"/>
                <w:szCs w:val="24"/>
              </w:rPr>
            </w:pPr>
            <w:r w:rsidRPr="003F59D1">
              <w:rPr>
                <w:rFonts w:ascii="Times New Roman" w:eastAsia="Times New Roman" w:hAnsi="Times New Roman" w:cs="Times New Roman"/>
                <w:color w:val="333333"/>
                <w:sz w:val="24"/>
                <w:szCs w:val="24"/>
              </w:rPr>
              <w:t>Ход  урока</w:t>
            </w:r>
          </w:p>
        </w:tc>
      </w:tr>
      <w:tr w:rsidR="00777405" w:rsidRPr="003F59D1" w:rsidTr="00212A2C">
        <w:trPr>
          <w:trHeight w:val="559"/>
        </w:trPr>
        <w:tc>
          <w:tcPr>
            <w:tcW w:w="2693" w:type="dxa"/>
          </w:tcPr>
          <w:p w:rsidR="00777405" w:rsidRPr="003F59D1" w:rsidRDefault="00777405"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Этапы урока</w:t>
            </w:r>
          </w:p>
        </w:tc>
        <w:tc>
          <w:tcPr>
            <w:tcW w:w="6379" w:type="dxa"/>
            <w:gridSpan w:val="2"/>
          </w:tcPr>
          <w:p w:rsidR="00777405" w:rsidRPr="003F59D1" w:rsidRDefault="00777405" w:rsidP="00DF7147">
            <w:pPr>
              <w:pStyle w:val="a3"/>
              <w:spacing w:before="0" w:beforeAutospacing="0" w:after="0" w:afterAutospacing="0"/>
              <w:jc w:val="center"/>
              <w:rPr>
                <w:color w:val="000000"/>
                <w:lang w:val="kk-KZ"/>
              </w:rPr>
            </w:pPr>
            <w:r w:rsidRPr="003F59D1">
              <w:rPr>
                <w:rStyle w:val="a5"/>
                <w:rFonts w:eastAsiaTheme="minorEastAsia"/>
                <w:color w:val="000000"/>
              </w:rPr>
              <w:t>Деятельность учителя</w:t>
            </w:r>
          </w:p>
        </w:tc>
        <w:tc>
          <w:tcPr>
            <w:tcW w:w="2835" w:type="dxa"/>
          </w:tcPr>
          <w:p w:rsidR="00777405" w:rsidRPr="003F59D1" w:rsidRDefault="00777405" w:rsidP="00DF7147">
            <w:pPr>
              <w:pStyle w:val="a3"/>
              <w:spacing w:before="0" w:beforeAutospacing="0" w:after="0" w:afterAutospacing="0"/>
              <w:jc w:val="center"/>
              <w:rPr>
                <w:color w:val="000000"/>
                <w:lang w:val="kk-KZ"/>
              </w:rPr>
            </w:pPr>
            <w:r w:rsidRPr="003F59D1">
              <w:rPr>
                <w:rStyle w:val="a5"/>
                <w:rFonts w:eastAsiaTheme="minorEastAsia"/>
                <w:color w:val="000000"/>
              </w:rPr>
              <w:t>Деятельность обучающихся</w:t>
            </w:r>
          </w:p>
        </w:tc>
        <w:tc>
          <w:tcPr>
            <w:tcW w:w="1559" w:type="dxa"/>
          </w:tcPr>
          <w:p w:rsidR="00777405" w:rsidRPr="003F59D1" w:rsidRDefault="00777405"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 xml:space="preserve">Оценивание </w:t>
            </w:r>
          </w:p>
        </w:tc>
        <w:tc>
          <w:tcPr>
            <w:tcW w:w="1134" w:type="dxa"/>
          </w:tcPr>
          <w:p w:rsidR="00777405" w:rsidRPr="003F59D1" w:rsidRDefault="00777405" w:rsidP="00DF7147">
            <w:pPr>
              <w:spacing w:after="0"/>
              <w:jc w:val="center"/>
              <w:rPr>
                <w:rFonts w:ascii="Times New Roman" w:hAnsi="Times New Roman" w:cs="Times New Roman"/>
                <w:b/>
                <w:sz w:val="24"/>
                <w:szCs w:val="24"/>
                <w:lang w:val="en-US"/>
              </w:rPr>
            </w:pPr>
            <w:r w:rsidRPr="003F59D1">
              <w:rPr>
                <w:rFonts w:ascii="Times New Roman" w:hAnsi="Times New Roman" w:cs="Times New Roman"/>
                <w:b/>
                <w:sz w:val="24"/>
                <w:szCs w:val="24"/>
              </w:rPr>
              <w:t>Ресурсы</w:t>
            </w:r>
          </w:p>
        </w:tc>
      </w:tr>
      <w:tr w:rsidR="00777405" w:rsidRPr="003F59D1" w:rsidTr="00212A2C">
        <w:trPr>
          <w:trHeight w:val="1389"/>
        </w:trPr>
        <w:tc>
          <w:tcPr>
            <w:tcW w:w="2693" w:type="dxa"/>
          </w:tcPr>
          <w:p w:rsidR="00777405" w:rsidRPr="003F59D1" w:rsidRDefault="00777405" w:rsidP="00DF7147">
            <w:pPr>
              <w:pStyle w:val="a3"/>
              <w:spacing w:before="0" w:beforeAutospacing="0" w:after="0" w:afterAutospacing="0"/>
              <w:rPr>
                <w:color w:val="000000"/>
                <w:lang w:val="kk-KZ"/>
              </w:rPr>
            </w:pPr>
            <w:r w:rsidRPr="003F59D1">
              <w:rPr>
                <w:color w:val="000000"/>
                <w:lang w:val="kk-KZ"/>
              </w:rPr>
              <w:t>Начало</w:t>
            </w:r>
          </w:p>
        </w:tc>
        <w:tc>
          <w:tcPr>
            <w:tcW w:w="6379" w:type="dxa"/>
            <w:gridSpan w:val="2"/>
          </w:tcPr>
          <w:p w:rsidR="00777405" w:rsidRPr="003F59D1" w:rsidRDefault="00777405" w:rsidP="00DF7147">
            <w:pPr>
              <w:spacing w:after="0" w:line="256" w:lineRule="auto"/>
              <w:rPr>
                <w:rFonts w:ascii="Times New Roman" w:hAnsi="Times New Roman" w:cs="Times New Roman"/>
                <w:sz w:val="24"/>
                <w:szCs w:val="24"/>
              </w:rPr>
            </w:pPr>
            <w:r w:rsidRPr="003F59D1">
              <w:rPr>
                <w:rFonts w:ascii="Times New Roman" w:hAnsi="Times New Roman" w:cs="Times New Roman"/>
                <w:sz w:val="24"/>
                <w:szCs w:val="24"/>
              </w:rPr>
              <w:t xml:space="preserve">В начале урока учащихся ознакомить с темой урока, цель обучения, целью урока. </w:t>
            </w:r>
          </w:p>
          <w:p w:rsidR="00777405" w:rsidRPr="003F59D1" w:rsidRDefault="00777405" w:rsidP="00DF7147">
            <w:pPr>
              <w:spacing w:after="0" w:line="256" w:lineRule="auto"/>
              <w:rPr>
                <w:rFonts w:ascii="Times New Roman" w:hAnsi="Times New Roman" w:cs="Times New Roman"/>
                <w:sz w:val="24"/>
                <w:szCs w:val="24"/>
              </w:rPr>
            </w:pPr>
            <w:r w:rsidRPr="003F59D1">
              <w:rPr>
                <w:rFonts w:ascii="Times New Roman" w:hAnsi="Times New Roman" w:cs="Times New Roman"/>
                <w:sz w:val="24"/>
                <w:szCs w:val="24"/>
              </w:rPr>
              <w:t>- сконцентрировать внимания учащихся на уроке</w:t>
            </w:r>
          </w:p>
          <w:p w:rsidR="00777405" w:rsidRPr="003F59D1" w:rsidRDefault="00777405" w:rsidP="00DF7147">
            <w:pPr>
              <w:spacing w:after="0" w:line="256" w:lineRule="auto"/>
              <w:rPr>
                <w:rFonts w:ascii="Times New Roman" w:hAnsi="Times New Roman" w:cs="Times New Roman"/>
                <w:sz w:val="24"/>
                <w:szCs w:val="24"/>
              </w:rPr>
            </w:pPr>
            <w:r w:rsidRPr="003F59D1">
              <w:rPr>
                <w:rFonts w:ascii="Times New Roman" w:hAnsi="Times New Roman" w:cs="Times New Roman"/>
                <w:sz w:val="24"/>
                <w:szCs w:val="24"/>
              </w:rPr>
              <w:t>- определить «зону ближайшего развития» учащихся, ожидаемые результаты к концу урока</w:t>
            </w:r>
          </w:p>
          <w:p w:rsidR="00777405" w:rsidRPr="003F59D1" w:rsidRDefault="00777405" w:rsidP="00DF7147">
            <w:pPr>
              <w:spacing w:after="0" w:line="256" w:lineRule="auto"/>
              <w:rPr>
                <w:rFonts w:ascii="Times New Roman" w:hAnsi="Times New Roman" w:cs="Times New Roman"/>
                <w:sz w:val="24"/>
                <w:szCs w:val="24"/>
              </w:rPr>
            </w:pPr>
            <w:r w:rsidRPr="003F59D1">
              <w:rPr>
                <w:rFonts w:ascii="Times New Roman" w:hAnsi="Times New Roman" w:cs="Times New Roman"/>
                <w:sz w:val="24"/>
                <w:szCs w:val="24"/>
              </w:rPr>
              <w:t xml:space="preserve">ОРУ в движении на все группы мышц. Выполнить специальные беговые упражнения. </w:t>
            </w:r>
          </w:p>
        </w:tc>
        <w:tc>
          <w:tcPr>
            <w:tcW w:w="2835" w:type="dxa"/>
          </w:tcPr>
          <w:p w:rsidR="00777405" w:rsidRPr="003F59D1" w:rsidRDefault="00777405" w:rsidP="00DF7147">
            <w:pPr>
              <w:pStyle w:val="a3"/>
              <w:spacing w:before="0" w:beforeAutospacing="0" w:after="0" w:afterAutospacing="0"/>
              <w:rPr>
                <w:color w:val="000000"/>
              </w:rPr>
            </w:pPr>
            <w:r w:rsidRPr="003F59D1">
              <w:rPr>
                <w:color w:val="000000"/>
              </w:rPr>
              <w:t>Проявление интереса к материалу изучения.</w:t>
            </w:r>
          </w:p>
          <w:p w:rsidR="00777405" w:rsidRPr="003F59D1" w:rsidRDefault="00777405" w:rsidP="00DF7147">
            <w:pPr>
              <w:pStyle w:val="a3"/>
              <w:spacing w:before="0" w:beforeAutospacing="0" w:after="0" w:afterAutospacing="0"/>
              <w:rPr>
                <w:color w:val="000000"/>
                <w:lang w:val="kk-KZ"/>
              </w:rPr>
            </w:pPr>
            <w:r w:rsidRPr="003F59D1">
              <w:rPr>
                <w:color w:val="000000"/>
              </w:rPr>
              <w:t>Оценивают правильность выполнения заданий</w:t>
            </w:r>
            <w:r w:rsidRPr="003F59D1">
              <w:rPr>
                <w:color w:val="000000"/>
                <w:lang w:val="kk-KZ"/>
              </w:rPr>
              <w:t>.</w:t>
            </w:r>
          </w:p>
        </w:tc>
        <w:tc>
          <w:tcPr>
            <w:tcW w:w="1559" w:type="dxa"/>
          </w:tcPr>
          <w:p w:rsidR="00777405" w:rsidRPr="003F59D1" w:rsidRDefault="00777405" w:rsidP="00DF7147">
            <w:pPr>
              <w:pStyle w:val="a3"/>
              <w:spacing w:before="0" w:beforeAutospacing="0" w:after="0" w:afterAutospacing="0"/>
              <w:rPr>
                <w:color w:val="000000"/>
                <w:lang w:val="kk-KZ"/>
              </w:rPr>
            </w:pPr>
          </w:p>
        </w:tc>
        <w:tc>
          <w:tcPr>
            <w:tcW w:w="1134" w:type="dxa"/>
          </w:tcPr>
          <w:p w:rsidR="00777405" w:rsidRPr="003F59D1" w:rsidRDefault="00777405" w:rsidP="00DF7147">
            <w:pPr>
              <w:pStyle w:val="a3"/>
              <w:spacing w:before="0" w:beforeAutospacing="0" w:after="0" w:afterAutospacing="0"/>
              <w:rPr>
                <w:color w:val="000000"/>
                <w:lang w:val="kk-KZ"/>
              </w:rPr>
            </w:pPr>
          </w:p>
        </w:tc>
      </w:tr>
      <w:tr w:rsidR="00777405" w:rsidRPr="003F59D1" w:rsidTr="00212A2C">
        <w:trPr>
          <w:trHeight w:val="3182"/>
        </w:trPr>
        <w:tc>
          <w:tcPr>
            <w:tcW w:w="2693" w:type="dxa"/>
          </w:tcPr>
          <w:p w:rsidR="00777405" w:rsidRPr="003F59D1" w:rsidRDefault="00777405" w:rsidP="00DF7147">
            <w:pPr>
              <w:pStyle w:val="a3"/>
              <w:spacing w:before="0" w:beforeAutospacing="0" w:after="0" w:afterAutospacing="0"/>
              <w:rPr>
                <w:color w:val="000000"/>
                <w:lang w:val="kk-KZ"/>
              </w:rPr>
            </w:pPr>
            <w:r w:rsidRPr="003F59D1">
              <w:rPr>
                <w:color w:val="000000"/>
                <w:lang w:val="kk-KZ"/>
              </w:rPr>
              <w:lastRenderedPageBreak/>
              <w:t>середина</w:t>
            </w:r>
          </w:p>
        </w:tc>
        <w:tc>
          <w:tcPr>
            <w:tcW w:w="6379" w:type="dxa"/>
            <w:gridSpan w:val="2"/>
          </w:tcPr>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 xml:space="preserve">Правильное держание мяча </w:t>
            </w:r>
          </w:p>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 xml:space="preserve">1. мяч находится на уровне глаз. </w:t>
            </w:r>
          </w:p>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 xml:space="preserve">2. Отведения руки назад. </w:t>
            </w:r>
          </w:p>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 xml:space="preserve">3. Выброс мяча из-за головы. </w:t>
            </w:r>
          </w:p>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 xml:space="preserve">4. Угол вылета мяча 45 градусов. </w:t>
            </w:r>
          </w:p>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5. Максимальное усилие при метании мяча</w:t>
            </w:r>
          </w:p>
          <w:p w:rsidR="00777405" w:rsidRPr="003F59D1" w:rsidRDefault="00777405" w:rsidP="00DF7147">
            <w:pPr>
              <w:pStyle w:val="a7"/>
              <w:jc w:val="both"/>
              <w:rPr>
                <w:rFonts w:ascii="Times New Roman" w:hAnsi="Times New Roman" w:cs="Times New Roman"/>
                <w:b/>
                <w:sz w:val="24"/>
                <w:szCs w:val="24"/>
              </w:rPr>
            </w:pPr>
            <w:r w:rsidRPr="003F59D1">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12700</wp:posOffset>
                  </wp:positionH>
                  <wp:positionV relativeFrom="paragraph">
                    <wp:posOffset>26035</wp:posOffset>
                  </wp:positionV>
                  <wp:extent cx="1219835" cy="1419225"/>
                  <wp:effectExtent l="0" t="0" r="0" b="9525"/>
                  <wp:wrapTight wrapText="bothSides">
                    <wp:wrapPolygon edited="0">
                      <wp:start x="0" y="0"/>
                      <wp:lineTo x="0" y="21455"/>
                      <wp:lineTo x="21251" y="21455"/>
                      <wp:lineTo x="21251" y="0"/>
                      <wp:lineTo x="0" y="0"/>
                    </wp:wrapPolygon>
                  </wp:wrapTight>
                  <wp:docPr id="39" name="Рисунок 3" descr="C:\Users\Igor'\Desktop\ме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gor'\Desktop\мет3.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835" cy="1419225"/>
                          </a:xfrm>
                          <a:prstGeom prst="rect">
                            <a:avLst/>
                          </a:prstGeom>
                          <a:noFill/>
                          <a:ln>
                            <a:noFill/>
                          </a:ln>
                        </pic:spPr>
                      </pic:pic>
                    </a:graphicData>
                  </a:graphic>
                </wp:anchor>
              </w:drawing>
            </w:r>
            <w:r w:rsidRPr="003F59D1">
              <w:rPr>
                <w:rFonts w:ascii="Times New Roman" w:hAnsi="Times New Roman" w:cs="Times New Roman"/>
                <w:b/>
                <w:sz w:val="24"/>
                <w:szCs w:val="24"/>
              </w:rPr>
              <w:t xml:space="preserve">(задание техники метания мяча выполнить расчленено затем в целом). </w:t>
            </w:r>
          </w:p>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 xml:space="preserve">6. Метание мяча на дальность с 7-8 шагов. </w:t>
            </w:r>
          </w:p>
          <w:p w:rsidR="00777405" w:rsidRPr="003F59D1" w:rsidRDefault="00777405" w:rsidP="00DF7147">
            <w:pPr>
              <w:pStyle w:val="a7"/>
              <w:jc w:val="both"/>
              <w:rPr>
                <w:rFonts w:ascii="Times New Roman" w:hAnsi="Times New Roman" w:cs="Times New Roman"/>
                <w:sz w:val="24"/>
                <w:szCs w:val="24"/>
              </w:rPr>
            </w:pPr>
            <w:r w:rsidRPr="003F59D1">
              <w:rPr>
                <w:rFonts w:ascii="Times New Roman" w:hAnsi="Times New Roman" w:cs="Times New Roman"/>
                <w:sz w:val="24"/>
                <w:szCs w:val="24"/>
              </w:rPr>
              <w:t>(разбег, отведения руки из-за головы, угол вылета, метание)</w:t>
            </w: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p>
          <w:p w:rsidR="00777405" w:rsidRPr="003F59D1" w:rsidRDefault="00777405" w:rsidP="00DF7147">
            <w:pPr>
              <w:tabs>
                <w:tab w:val="left" w:pos="1016"/>
              </w:tabs>
              <w:kinsoku w:val="0"/>
              <w:overflowPunct w:val="0"/>
              <w:spacing w:after="0"/>
              <w:rPr>
                <w:rFonts w:ascii="Times New Roman" w:hAnsi="Times New Roman" w:cs="Times New Roman"/>
                <w:sz w:val="24"/>
                <w:szCs w:val="24"/>
              </w:rPr>
            </w:pPr>
            <w:r w:rsidRPr="003F59D1">
              <w:rPr>
                <w:rFonts w:ascii="Times New Roman" w:hAnsi="Times New Roman" w:cs="Times New Roman"/>
                <w:b/>
                <w:sz w:val="24"/>
                <w:szCs w:val="24"/>
              </w:rPr>
              <w:t>Подвижная игра «Бросай и беги» с элементами Баскетбола.</w:t>
            </w:r>
          </w:p>
          <w:p w:rsidR="00777405" w:rsidRPr="003F59D1" w:rsidRDefault="00212A2C" w:rsidP="00DF7147">
            <w:pPr>
              <w:tabs>
                <w:tab w:val="left" w:pos="1016"/>
              </w:tabs>
              <w:kinsoku w:val="0"/>
              <w:overflowPunct w:val="0"/>
              <w:spacing w:after="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simplePos x="0" y="0"/>
                  <wp:positionH relativeFrom="column">
                    <wp:posOffset>11430</wp:posOffset>
                  </wp:positionH>
                  <wp:positionV relativeFrom="paragraph">
                    <wp:posOffset>-842645</wp:posOffset>
                  </wp:positionV>
                  <wp:extent cx="1390650" cy="628650"/>
                  <wp:effectExtent l="19050" t="0" r="0" b="0"/>
                  <wp:wrapTight wrapText="bothSides">
                    <wp:wrapPolygon edited="0">
                      <wp:start x="21896" y="21600"/>
                      <wp:lineTo x="21896" y="655"/>
                      <wp:lineTo x="0" y="655"/>
                      <wp:lineTo x="0" y="21600"/>
                      <wp:lineTo x="21896" y="21600"/>
                    </wp:wrapPolygon>
                  </wp:wrapTight>
                  <wp:docPr id="33" name="Рисунок 4" descr="C:\Users\Igor'\Desktop\картинки уроки\баскет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r'\Desktop\картинки уроки\баскет 4.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0800000" flipV="1">
                            <a:off x="0" y="0"/>
                            <a:ext cx="1390650" cy="628650"/>
                          </a:xfrm>
                          <a:prstGeom prst="rect">
                            <a:avLst/>
                          </a:prstGeom>
                          <a:noFill/>
                          <a:ln>
                            <a:noFill/>
                          </a:ln>
                        </pic:spPr>
                      </pic:pic>
                    </a:graphicData>
                  </a:graphic>
                </wp:anchor>
              </w:drawing>
            </w:r>
            <w:r w:rsidR="00777405" w:rsidRPr="003F59D1">
              <w:rPr>
                <w:rFonts w:ascii="Times New Roman" w:hAnsi="Times New Roman" w:cs="Times New Roman"/>
                <w:b/>
                <w:sz w:val="24"/>
                <w:szCs w:val="24"/>
              </w:rPr>
              <w:t xml:space="preserve">«Бросай и беги». </w:t>
            </w:r>
            <w:r w:rsidR="00777405" w:rsidRPr="003F59D1">
              <w:rPr>
                <w:rFonts w:ascii="Times New Roman" w:hAnsi="Times New Roman" w:cs="Times New Roman"/>
                <w:sz w:val="24"/>
                <w:szCs w:val="24"/>
              </w:rPr>
              <w:t xml:space="preserve">Учащиеся делится на 2 команды, которые, в свою очередь, разделившись пополам, выстраиваются в колонны напротив друг друга на линиях, расположенных в 6—8 м. На одну сторону первым учащимся выдается мяч. По сигналу учащиеся имеющие мяч бросают его двумя руками из-за головы в отметку на расстоянии 3—4 м от него так, чтобы он, отскочив от пола, попал к участнику, стоящему, напротив. Поймавший мяч бросает его тем же способом обратно и т. д. После броска ученик перебегает на другую сторону и встает в конец колонны. </w:t>
            </w:r>
          </w:p>
          <w:p w:rsidR="00777405" w:rsidRPr="003F59D1" w:rsidRDefault="00777405" w:rsidP="00DF7147">
            <w:pPr>
              <w:widowControl w:val="0"/>
              <w:tabs>
                <w:tab w:val="num" w:pos="4"/>
              </w:tabs>
              <w:spacing w:after="0"/>
              <w:jc w:val="both"/>
              <w:rPr>
                <w:rFonts w:ascii="Times New Roman" w:hAnsi="Times New Roman" w:cs="Times New Roman"/>
                <w:bCs/>
                <w:sz w:val="24"/>
                <w:szCs w:val="24"/>
              </w:rPr>
            </w:pPr>
            <w:r w:rsidRPr="003F59D1">
              <w:rPr>
                <w:rFonts w:ascii="Times New Roman" w:hAnsi="Times New Roman" w:cs="Times New Roman"/>
                <w:b/>
                <w:bCs/>
                <w:sz w:val="24"/>
                <w:szCs w:val="24"/>
              </w:rPr>
              <w:t xml:space="preserve">Задание №1 </w:t>
            </w:r>
          </w:p>
          <w:p w:rsidR="00777405" w:rsidRPr="003F59D1" w:rsidRDefault="00212A2C" w:rsidP="00DF7147">
            <w:pPr>
              <w:widowControl w:val="0"/>
              <w:spacing w:after="0"/>
              <w:jc w:val="both"/>
              <w:rPr>
                <w:rFonts w:ascii="Times New Roman" w:hAnsi="Times New Roman" w:cs="Times New Roman"/>
                <w:bCs/>
                <w:sz w:val="24"/>
                <w:szCs w:val="24"/>
              </w:rPr>
            </w:pPr>
            <w:r>
              <w:rPr>
                <w:rFonts w:ascii="Times New Roman" w:hAnsi="Times New Roman" w:cs="Times New Roman"/>
                <w:bCs/>
                <w:noProof/>
                <w:sz w:val="24"/>
                <w:szCs w:val="24"/>
              </w:rPr>
              <w:drawing>
                <wp:anchor distT="0" distB="0" distL="114300" distR="114300" simplePos="0" relativeHeight="251659264" behindDoc="1" locked="0" layoutInCell="1" allowOverlap="1">
                  <wp:simplePos x="0" y="0"/>
                  <wp:positionH relativeFrom="column">
                    <wp:posOffset>2516505</wp:posOffset>
                  </wp:positionH>
                  <wp:positionV relativeFrom="paragraph">
                    <wp:posOffset>-3710305</wp:posOffset>
                  </wp:positionV>
                  <wp:extent cx="1085850" cy="572770"/>
                  <wp:effectExtent l="19050" t="0" r="0" b="0"/>
                  <wp:wrapTight wrapText="bothSides">
                    <wp:wrapPolygon edited="0">
                      <wp:start x="-379" y="0"/>
                      <wp:lineTo x="-379" y="20834"/>
                      <wp:lineTo x="21600" y="20834"/>
                      <wp:lineTo x="21600" y="0"/>
                      <wp:lineTo x="-379" y="0"/>
                    </wp:wrapPolygon>
                  </wp:wrapTight>
                  <wp:docPr id="40" name="Рисунок 2" descr="C:\Users\Igor'\Desktop\ме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gor'\Desktop\мет2.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5850" cy="572770"/>
                          </a:xfrm>
                          <a:prstGeom prst="rect">
                            <a:avLst/>
                          </a:prstGeom>
                          <a:noFill/>
                          <a:ln>
                            <a:noFill/>
                          </a:ln>
                        </pic:spPr>
                      </pic:pic>
                    </a:graphicData>
                  </a:graphic>
                </wp:anchor>
              </w:drawing>
            </w:r>
            <w:r w:rsidR="00777405" w:rsidRPr="003F59D1">
              <w:rPr>
                <w:rFonts w:ascii="Times New Roman" w:hAnsi="Times New Roman" w:cs="Times New Roman"/>
                <w:bCs/>
                <w:noProof/>
                <w:sz w:val="24"/>
                <w:szCs w:val="24"/>
              </w:rPr>
              <w:drawing>
                <wp:anchor distT="0" distB="0" distL="114300" distR="114300" simplePos="0" relativeHeight="251662336" behindDoc="1" locked="0" layoutInCell="1" allowOverlap="1">
                  <wp:simplePos x="0" y="0"/>
                  <wp:positionH relativeFrom="column">
                    <wp:posOffset>39370</wp:posOffset>
                  </wp:positionH>
                  <wp:positionV relativeFrom="paragraph">
                    <wp:posOffset>408305</wp:posOffset>
                  </wp:positionV>
                  <wp:extent cx="876300" cy="615315"/>
                  <wp:effectExtent l="0" t="0" r="0" b="0"/>
                  <wp:wrapTight wrapText="bothSides">
                    <wp:wrapPolygon edited="0">
                      <wp:start x="0" y="0"/>
                      <wp:lineTo x="0" y="20731"/>
                      <wp:lineTo x="21130" y="20731"/>
                      <wp:lineTo x="21130" y="0"/>
                      <wp:lineTo x="0" y="0"/>
                    </wp:wrapPolygon>
                  </wp:wrapTight>
                  <wp:docPr id="42" name="Рисунок 2" descr="http://street-warrior.ru/58-1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reet-warrior.ru/58-13-3.gif"/>
                          <pic:cNvPicPr>
                            <a:picLocks noChangeAspect="1" noChangeArrowheads="1"/>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 b="11765"/>
                          <a:stretch/>
                        </pic:blipFill>
                        <pic:spPr bwMode="auto">
                          <a:xfrm>
                            <a:off x="0" y="0"/>
                            <a:ext cx="876300" cy="61531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777405" w:rsidRPr="003F59D1">
              <w:rPr>
                <w:rFonts w:ascii="Times New Roman" w:hAnsi="Times New Roman" w:cs="Times New Roman"/>
                <w:bCs/>
                <w:sz w:val="24"/>
                <w:szCs w:val="24"/>
              </w:rPr>
              <w:t xml:space="preserve">Учащиеся в группе пробуют метание малого мяча с помощью – </w:t>
            </w:r>
            <w:proofErr w:type="spellStart"/>
            <w:r w:rsidR="00777405" w:rsidRPr="003F59D1">
              <w:rPr>
                <w:rFonts w:ascii="Times New Roman" w:hAnsi="Times New Roman" w:cs="Times New Roman"/>
                <w:bCs/>
                <w:sz w:val="24"/>
                <w:szCs w:val="24"/>
              </w:rPr>
              <w:t>праща</w:t>
            </w:r>
            <w:proofErr w:type="gramStart"/>
            <w:r w:rsidR="00777405" w:rsidRPr="003F59D1">
              <w:rPr>
                <w:rFonts w:ascii="Times New Roman" w:hAnsi="Times New Roman" w:cs="Times New Roman"/>
                <w:bCs/>
                <w:sz w:val="24"/>
                <w:szCs w:val="24"/>
              </w:rPr>
              <w:t>.</w:t>
            </w:r>
            <w:r w:rsidR="00777405" w:rsidRPr="003F59D1">
              <w:rPr>
                <w:rFonts w:ascii="Times New Roman" w:hAnsi="Times New Roman" w:cs="Times New Roman"/>
                <w:sz w:val="24"/>
                <w:szCs w:val="24"/>
              </w:rPr>
              <w:t>П</w:t>
            </w:r>
            <w:proofErr w:type="gramEnd"/>
            <w:r w:rsidR="00777405" w:rsidRPr="003F59D1">
              <w:rPr>
                <w:rFonts w:ascii="Times New Roman" w:hAnsi="Times New Roman" w:cs="Times New Roman"/>
                <w:sz w:val="24"/>
                <w:szCs w:val="24"/>
              </w:rPr>
              <w:t>ращ</w:t>
            </w:r>
            <w:proofErr w:type="spellEnd"/>
            <w:r w:rsidR="00777405" w:rsidRPr="003F59D1">
              <w:rPr>
                <w:rFonts w:ascii="Times New Roman" w:hAnsi="Times New Roman" w:cs="Times New Roman"/>
                <w:sz w:val="24"/>
                <w:szCs w:val="24"/>
              </w:rPr>
              <w:t xml:space="preserve"> -</w:t>
            </w:r>
            <w:r w:rsidR="00777405" w:rsidRPr="003F59D1">
              <w:rPr>
                <w:rFonts w:ascii="Times New Roman" w:hAnsi="Times New Roman" w:cs="Times New Roman"/>
                <w:bCs/>
                <w:sz w:val="24"/>
                <w:szCs w:val="24"/>
              </w:rPr>
              <w:t xml:space="preserve"> </w:t>
            </w:r>
            <w:r w:rsidR="00777405" w:rsidRPr="003F59D1">
              <w:rPr>
                <w:rFonts w:ascii="Times New Roman" w:hAnsi="Times New Roman" w:cs="Times New Roman"/>
                <w:bCs/>
                <w:sz w:val="24"/>
                <w:szCs w:val="24"/>
              </w:rPr>
              <w:lastRenderedPageBreak/>
              <w:t>обыкновенный ремень, сложенный пополам. В месте сгиба кладут малый мяч, потом ремень раскручивают над головой и в нужный момент один конец ремня отпускают. Мяч летит в цель.</w:t>
            </w:r>
          </w:p>
          <w:p w:rsidR="00777405" w:rsidRPr="003F59D1" w:rsidRDefault="00777405" w:rsidP="00DF7147">
            <w:pPr>
              <w:widowControl w:val="0"/>
              <w:spacing w:after="0"/>
              <w:jc w:val="both"/>
              <w:rPr>
                <w:rFonts w:ascii="Times New Roman" w:hAnsi="Times New Roman" w:cs="Times New Roman"/>
                <w:b/>
                <w:bCs/>
                <w:sz w:val="24"/>
                <w:szCs w:val="24"/>
              </w:rPr>
            </w:pPr>
            <w:r w:rsidRPr="003F59D1">
              <w:rPr>
                <w:rFonts w:ascii="Times New Roman" w:hAnsi="Times New Roman" w:cs="Times New Roman"/>
                <w:b/>
                <w:bCs/>
                <w:sz w:val="24"/>
                <w:szCs w:val="24"/>
              </w:rPr>
              <w:t>Дескрипторы:</w:t>
            </w:r>
          </w:p>
          <w:p w:rsidR="00777405" w:rsidRPr="003F59D1" w:rsidRDefault="00777405"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учащиеся соблюдают ТБ;</w:t>
            </w:r>
          </w:p>
          <w:p w:rsidR="00777405" w:rsidRPr="003F59D1" w:rsidRDefault="00777405"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ремень раскручивают над головой;</w:t>
            </w:r>
          </w:p>
          <w:p w:rsidR="00777405" w:rsidRPr="003F59D1" w:rsidRDefault="00777405"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один конец ремня отпускает;</w:t>
            </w:r>
          </w:p>
          <w:p w:rsidR="00777405" w:rsidRPr="003F59D1" w:rsidRDefault="00777405"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мяч летит в сторону цели.</w:t>
            </w:r>
          </w:p>
          <w:p w:rsidR="00777405" w:rsidRPr="003F59D1" w:rsidRDefault="00777405" w:rsidP="00DF7147">
            <w:pPr>
              <w:widowControl w:val="0"/>
              <w:spacing w:after="0"/>
              <w:jc w:val="both"/>
              <w:rPr>
                <w:rFonts w:ascii="Times New Roman" w:hAnsi="Times New Roman" w:cs="Times New Roman"/>
                <w:bCs/>
                <w:sz w:val="24"/>
                <w:szCs w:val="24"/>
              </w:rPr>
            </w:pPr>
            <w:r w:rsidRPr="003F59D1">
              <w:rPr>
                <w:rFonts w:ascii="Times New Roman" w:hAnsi="Times New Roman" w:cs="Times New Roman"/>
                <w:bCs/>
                <w:sz w:val="24"/>
                <w:szCs w:val="24"/>
              </w:rPr>
              <w:t xml:space="preserve">Оценивание: после выполнения задание учитель предлагает учащимся провести </w:t>
            </w:r>
            <w:proofErr w:type="spellStart"/>
            <w:r w:rsidRPr="003F59D1">
              <w:rPr>
                <w:rFonts w:ascii="Times New Roman" w:hAnsi="Times New Roman" w:cs="Times New Roman"/>
                <w:bCs/>
                <w:sz w:val="24"/>
                <w:szCs w:val="24"/>
              </w:rPr>
              <w:t>самооценивание</w:t>
            </w:r>
            <w:proofErr w:type="spellEnd"/>
            <w:r w:rsidRPr="003F59D1">
              <w:rPr>
                <w:rFonts w:ascii="Times New Roman" w:hAnsi="Times New Roman" w:cs="Times New Roman"/>
                <w:bCs/>
                <w:sz w:val="24"/>
                <w:szCs w:val="24"/>
              </w:rPr>
              <w:t xml:space="preserve"> по дескрипторам.</w:t>
            </w:r>
          </w:p>
          <w:p w:rsidR="00777405" w:rsidRPr="003F59D1" w:rsidRDefault="00777405" w:rsidP="00DF7147">
            <w:pPr>
              <w:widowControl w:val="0"/>
              <w:tabs>
                <w:tab w:val="num" w:pos="4"/>
              </w:tabs>
              <w:spacing w:after="0"/>
              <w:jc w:val="both"/>
              <w:rPr>
                <w:rFonts w:ascii="Times New Roman" w:hAnsi="Times New Roman" w:cs="Times New Roman"/>
                <w:sz w:val="24"/>
                <w:szCs w:val="24"/>
              </w:rPr>
            </w:pPr>
            <w:r w:rsidRPr="003F59D1">
              <w:rPr>
                <w:rFonts w:ascii="Times New Roman" w:hAnsi="Times New Roman" w:cs="Times New Roman"/>
                <w:b/>
                <w:bCs/>
                <w:sz w:val="24"/>
                <w:szCs w:val="24"/>
              </w:rPr>
              <w:t xml:space="preserve">Учитель задает </w:t>
            </w:r>
            <w:proofErr w:type="spellStart"/>
            <w:r w:rsidRPr="003F59D1">
              <w:rPr>
                <w:rFonts w:ascii="Times New Roman" w:hAnsi="Times New Roman" w:cs="Times New Roman"/>
                <w:b/>
                <w:bCs/>
                <w:sz w:val="24"/>
                <w:szCs w:val="24"/>
              </w:rPr>
              <w:t>вопрос</w:t>
            </w:r>
            <w:proofErr w:type="gramStart"/>
            <w:r w:rsidRPr="003F59D1">
              <w:rPr>
                <w:rFonts w:ascii="Times New Roman" w:hAnsi="Times New Roman" w:cs="Times New Roman"/>
                <w:b/>
                <w:bCs/>
                <w:sz w:val="24"/>
                <w:szCs w:val="24"/>
              </w:rPr>
              <w:t>:</w:t>
            </w:r>
            <w:r w:rsidRPr="003F59D1">
              <w:rPr>
                <w:rFonts w:ascii="Times New Roman" w:hAnsi="Times New Roman" w:cs="Times New Roman"/>
                <w:sz w:val="24"/>
                <w:szCs w:val="24"/>
              </w:rPr>
              <w:t>к</w:t>
            </w:r>
            <w:proofErr w:type="gramEnd"/>
            <w:r w:rsidRPr="003F59D1">
              <w:rPr>
                <w:rFonts w:ascii="Times New Roman" w:hAnsi="Times New Roman" w:cs="Times New Roman"/>
                <w:sz w:val="24"/>
                <w:szCs w:val="24"/>
              </w:rPr>
              <w:t>акие</w:t>
            </w:r>
            <w:proofErr w:type="spellEnd"/>
            <w:r w:rsidRPr="003F59D1">
              <w:rPr>
                <w:rFonts w:ascii="Times New Roman" w:hAnsi="Times New Roman" w:cs="Times New Roman"/>
                <w:sz w:val="24"/>
                <w:szCs w:val="24"/>
              </w:rPr>
              <w:t xml:space="preserve"> ощущение вы испытывали при метании пращом? Что было сложного при выполнении данного задания?</w:t>
            </w:r>
          </w:p>
          <w:p w:rsidR="00777405" w:rsidRPr="003F59D1" w:rsidRDefault="00777405" w:rsidP="00DF7147">
            <w:pPr>
              <w:spacing w:after="0"/>
              <w:jc w:val="both"/>
              <w:rPr>
                <w:rFonts w:ascii="Times New Roman" w:hAnsi="Times New Roman" w:cs="Times New Roman"/>
                <w:bCs/>
                <w:sz w:val="24"/>
                <w:szCs w:val="24"/>
              </w:rPr>
            </w:pPr>
            <w:r w:rsidRPr="003F59D1">
              <w:rPr>
                <w:rFonts w:ascii="Times New Roman" w:hAnsi="Times New Roman" w:cs="Times New Roman"/>
                <w:b/>
                <w:bCs/>
                <w:i/>
                <w:sz w:val="24"/>
                <w:szCs w:val="24"/>
              </w:rPr>
              <w:t>Дифференциация осуществляется:</w:t>
            </w:r>
          </w:p>
          <w:p w:rsidR="00777405" w:rsidRPr="003F59D1" w:rsidRDefault="00777405" w:rsidP="00DF7147">
            <w:pPr>
              <w:spacing w:after="0"/>
              <w:jc w:val="both"/>
              <w:rPr>
                <w:rFonts w:ascii="Times New Roman" w:hAnsi="Times New Roman" w:cs="Times New Roman"/>
                <w:b/>
                <w:bCs/>
                <w:i/>
                <w:sz w:val="24"/>
                <w:szCs w:val="24"/>
              </w:rPr>
            </w:pPr>
            <w:r w:rsidRPr="003F59D1">
              <w:rPr>
                <w:rFonts w:ascii="Times New Roman" w:hAnsi="Times New Roman" w:cs="Times New Roman"/>
                <w:b/>
                <w:bCs/>
                <w:i/>
                <w:sz w:val="24"/>
                <w:szCs w:val="24"/>
              </w:rPr>
              <w:t>а) по физиологическим особенностям:</w:t>
            </w:r>
          </w:p>
          <w:p w:rsidR="00777405" w:rsidRPr="003F59D1" w:rsidRDefault="00777405" w:rsidP="00DF7147">
            <w:pPr>
              <w:spacing w:after="0"/>
              <w:jc w:val="both"/>
              <w:rPr>
                <w:rFonts w:ascii="Times New Roman" w:hAnsi="Times New Roman" w:cs="Times New Roman"/>
                <w:bCs/>
                <w:i/>
                <w:sz w:val="24"/>
                <w:szCs w:val="24"/>
              </w:rPr>
            </w:pPr>
            <w:r w:rsidRPr="003F59D1">
              <w:rPr>
                <w:rFonts w:ascii="Times New Roman" w:hAnsi="Times New Roman" w:cs="Times New Roman"/>
                <w:bCs/>
                <w:i/>
                <w:sz w:val="24"/>
                <w:szCs w:val="24"/>
              </w:rPr>
              <w:t xml:space="preserve"> - мальчики выполняют более высокую нагрузку;</w:t>
            </w:r>
          </w:p>
          <w:p w:rsidR="00777405" w:rsidRPr="003F59D1" w:rsidRDefault="00777405" w:rsidP="00DF7147">
            <w:pPr>
              <w:spacing w:after="0"/>
              <w:jc w:val="both"/>
              <w:rPr>
                <w:rFonts w:ascii="Times New Roman" w:eastAsia="Calibri" w:hAnsi="Times New Roman" w:cs="Times New Roman"/>
                <w:sz w:val="24"/>
                <w:szCs w:val="24"/>
                <w:lang w:eastAsia="en-GB"/>
              </w:rPr>
            </w:pPr>
            <w:r w:rsidRPr="003F59D1">
              <w:rPr>
                <w:rFonts w:ascii="Times New Roman" w:eastAsia="Calibri" w:hAnsi="Times New Roman" w:cs="Times New Roman"/>
                <w:i/>
                <w:sz w:val="24"/>
                <w:szCs w:val="24"/>
                <w:lang w:eastAsia="en-GB"/>
              </w:rPr>
              <w:t>- девочки выполняют нагрузку поменьше</w:t>
            </w:r>
            <w:r w:rsidRPr="003F59D1">
              <w:rPr>
                <w:rFonts w:ascii="Times New Roman" w:hAnsi="Times New Roman" w:cs="Times New Roman"/>
                <w:bCs/>
                <w:i/>
                <w:sz w:val="24"/>
                <w:szCs w:val="24"/>
              </w:rPr>
              <w:t>;</w:t>
            </w:r>
          </w:p>
          <w:p w:rsidR="00777405" w:rsidRPr="003F59D1" w:rsidRDefault="00777405" w:rsidP="00DF7147">
            <w:pPr>
              <w:spacing w:after="0"/>
              <w:jc w:val="both"/>
              <w:rPr>
                <w:rFonts w:ascii="Times New Roman" w:hAnsi="Times New Roman" w:cs="Times New Roman"/>
                <w:b/>
                <w:bCs/>
                <w:i/>
                <w:sz w:val="24"/>
                <w:szCs w:val="24"/>
              </w:rPr>
            </w:pPr>
            <w:r w:rsidRPr="003F59D1">
              <w:rPr>
                <w:rFonts w:ascii="Times New Roman" w:hAnsi="Times New Roman" w:cs="Times New Roman"/>
                <w:b/>
                <w:bCs/>
                <w:i/>
                <w:sz w:val="24"/>
                <w:szCs w:val="24"/>
              </w:rPr>
              <w:t>б) по физическим способностям:</w:t>
            </w:r>
          </w:p>
          <w:p w:rsidR="00777405" w:rsidRPr="003F59D1" w:rsidRDefault="00777405" w:rsidP="00DF7147">
            <w:pPr>
              <w:spacing w:after="0"/>
              <w:jc w:val="both"/>
              <w:rPr>
                <w:rFonts w:ascii="Times New Roman" w:hAnsi="Times New Roman" w:cs="Times New Roman"/>
                <w:bCs/>
                <w:i/>
                <w:sz w:val="24"/>
                <w:szCs w:val="24"/>
              </w:rPr>
            </w:pPr>
            <w:r w:rsidRPr="003F59D1">
              <w:rPr>
                <w:rFonts w:ascii="Times New Roman" w:eastAsia="Calibri" w:hAnsi="Times New Roman" w:cs="Times New Roman"/>
                <w:i/>
                <w:sz w:val="24"/>
                <w:szCs w:val="24"/>
                <w:lang w:eastAsia="en-GB"/>
              </w:rPr>
              <w:t>- более способным учащимся давать более сложные упражнения, чтобы расширить их двигательные навыки</w:t>
            </w:r>
            <w:r w:rsidRPr="003F59D1">
              <w:rPr>
                <w:rFonts w:ascii="Times New Roman" w:hAnsi="Times New Roman" w:cs="Times New Roman"/>
                <w:bCs/>
                <w:i/>
                <w:sz w:val="24"/>
                <w:szCs w:val="24"/>
              </w:rPr>
              <w:t>;</w:t>
            </w:r>
          </w:p>
          <w:p w:rsidR="00777405" w:rsidRPr="003F59D1" w:rsidRDefault="00777405" w:rsidP="00212A2C">
            <w:pPr>
              <w:spacing w:after="0"/>
              <w:jc w:val="both"/>
              <w:rPr>
                <w:rFonts w:ascii="Times New Roman" w:hAnsi="Times New Roman" w:cs="Times New Roman"/>
                <w:sz w:val="24"/>
                <w:szCs w:val="24"/>
              </w:rPr>
            </w:pPr>
            <w:r w:rsidRPr="003F59D1">
              <w:rPr>
                <w:rFonts w:ascii="Times New Roman" w:hAnsi="Times New Roman" w:cs="Times New Roman"/>
                <w:bCs/>
                <w:i/>
                <w:sz w:val="24"/>
                <w:szCs w:val="24"/>
              </w:rPr>
              <w:t>- более способные учащиеся оказывают поддержку менее способным учащимся.</w:t>
            </w:r>
          </w:p>
        </w:tc>
        <w:tc>
          <w:tcPr>
            <w:tcW w:w="2835" w:type="dxa"/>
          </w:tcPr>
          <w:p w:rsidR="00777405" w:rsidRPr="003F59D1" w:rsidRDefault="00777405" w:rsidP="00DF7147">
            <w:pPr>
              <w:spacing w:after="0"/>
              <w:rPr>
                <w:rFonts w:ascii="Times New Roman" w:hAnsi="Times New Roman" w:cs="Times New Roman"/>
                <w:sz w:val="24"/>
                <w:szCs w:val="24"/>
              </w:rPr>
            </w:pPr>
            <w:r w:rsidRPr="003F59D1">
              <w:rPr>
                <w:rFonts w:ascii="Times New Roman" w:hAnsi="Times New Roman" w:cs="Times New Roman"/>
                <w:sz w:val="24"/>
                <w:szCs w:val="24"/>
              </w:rPr>
              <w:lastRenderedPageBreak/>
              <w:t>Бежать в максимальном темпе, касаться пальцами боковых линий.</w:t>
            </w:r>
          </w:p>
          <w:p w:rsidR="00777405" w:rsidRPr="003F59D1" w:rsidRDefault="00777405" w:rsidP="00DF7147">
            <w:pPr>
              <w:spacing w:after="0"/>
              <w:rPr>
                <w:rFonts w:ascii="Times New Roman" w:hAnsi="Times New Roman" w:cs="Times New Roman"/>
                <w:sz w:val="24"/>
                <w:szCs w:val="24"/>
              </w:rPr>
            </w:pPr>
          </w:p>
          <w:p w:rsidR="00777405" w:rsidRPr="003F59D1" w:rsidRDefault="00777405" w:rsidP="00DF7147">
            <w:pPr>
              <w:spacing w:after="0"/>
              <w:rPr>
                <w:rFonts w:ascii="Times New Roman" w:hAnsi="Times New Roman" w:cs="Times New Roman"/>
                <w:sz w:val="24"/>
                <w:szCs w:val="24"/>
              </w:rPr>
            </w:pPr>
            <w:r w:rsidRPr="003F59D1">
              <w:rPr>
                <w:rFonts w:ascii="Times New Roman" w:hAnsi="Times New Roman" w:cs="Times New Roman"/>
                <w:sz w:val="24"/>
                <w:szCs w:val="24"/>
              </w:rPr>
              <w:t>За линию не заступать.</w:t>
            </w:r>
          </w:p>
          <w:p w:rsidR="00777405" w:rsidRPr="003F59D1" w:rsidRDefault="00777405" w:rsidP="00DF7147">
            <w:pPr>
              <w:spacing w:after="0"/>
              <w:rPr>
                <w:rFonts w:ascii="Times New Roman" w:hAnsi="Times New Roman" w:cs="Times New Roman"/>
                <w:sz w:val="24"/>
                <w:szCs w:val="24"/>
              </w:rPr>
            </w:pPr>
          </w:p>
          <w:p w:rsidR="00777405" w:rsidRPr="003F59D1" w:rsidRDefault="00777405" w:rsidP="00DF7147">
            <w:pPr>
              <w:spacing w:after="0"/>
              <w:rPr>
                <w:rFonts w:ascii="Times New Roman" w:hAnsi="Times New Roman" w:cs="Times New Roman"/>
                <w:sz w:val="24"/>
                <w:szCs w:val="24"/>
              </w:rPr>
            </w:pPr>
          </w:p>
          <w:p w:rsidR="00777405" w:rsidRPr="003F59D1" w:rsidRDefault="00777405" w:rsidP="00DF7147">
            <w:pPr>
              <w:pStyle w:val="a3"/>
              <w:spacing w:before="0" w:beforeAutospacing="0" w:after="0" w:afterAutospacing="0"/>
              <w:rPr>
                <w:color w:val="000000"/>
                <w:lang w:val="kk-KZ"/>
              </w:rPr>
            </w:pPr>
            <w:r w:rsidRPr="003F59D1">
              <w:t>Проигравшая команда приседает 30 раз.</w:t>
            </w:r>
          </w:p>
        </w:tc>
        <w:tc>
          <w:tcPr>
            <w:tcW w:w="1559" w:type="dxa"/>
          </w:tcPr>
          <w:p w:rsidR="00777405" w:rsidRPr="003F59D1" w:rsidRDefault="00777405" w:rsidP="00DF7147">
            <w:pPr>
              <w:pStyle w:val="a7"/>
              <w:jc w:val="both"/>
              <w:rPr>
                <w:rFonts w:ascii="Times New Roman" w:hAnsi="Times New Roman" w:cs="Times New Roman"/>
                <w:sz w:val="24"/>
                <w:szCs w:val="24"/>
              </w:rPr>
            </w:pPr>
            <w:proofErr w:type="spellStart"/>
            <w:r w:rsidRPr="003F59D1">
              <w:rPr>
                <w:rFonts w:ascii="Times New Roman" w:hAnsi="Times New Roman" w:cs="Times New Roman"/>
                <w:sz w:val="24"/>
                <w:szCs w:val="24"/>
              </w:rPr>
              <w:t>Взаимооценивание</w:t>
            </w:r>
            <w:proofErr w:type="spellEnd"/>
          </w:p>
          <w:p w:rsidR="00777405" w:rsidRPr="003F59D1" w:rsidRDefault="00777405" w:rsidP="00DF7147">
            <w:pPr>
              <w:pStyle w:val="a7"/>
              <w:jc w:val="both"/>
              <w:rPr>
                <w:rFonts w:ascii="Times New Roman" w:hAnsi="Times New Roman" w:cs="Times New Roman"/>
                <w:sz w:val="24"/>
                <w:szCs w:val="24"/>
              </w:rPr>
            </w:pPr>
            <w:proofErr w:type="spellStart"/>
            <w:r w:rsidRPr="003F59D1">
              <w:rPr>
                <w:rFonts w:ascii="Times New Roman" w:hAnsi="Times New Roman" w:cs="Times New Roman"/>
                <w:sz w:val="24"/>
                <w:szCs w:val="24"/>
              </w:rPr>
              <w:t>самооценивание</w:t>
            </w:r>
            <w:proofErr w:type="spellEnd"/>
          </w:p>
          <w:p w:rsidR="00777405" w:rsidRPr="003F59D1" w:rsidRDefault="00777405" w:rsidP="00DF7147">
            <w:pPr>
              <w:pStyle w:val="a3"/>
              <w:spacing w:before="0" w:beforeAutospacing="0" w:after="0" w:afterAutospacing="0"/>
              <w:jc w:val="center"/>
              <w:rPr>
                <w:color w:val="000000"/>
                <w:lang w:val="kk-KZ"/>
              </w:rPr>
            </w:pPr>
          </w:p>
        </w:tc>
        <w:tc>
          <w:tcPr>
            <w:tcW w:w="1134" w:type="dxa"/>
          </w:tcPr>
          <w:p w:rsidR="00777405" w:rsidRPr="003F59D1" w:rsidRDefault="00777405" w:rsidP="00DF7147">
            <w:pPr>
              <w:pStyle w:val="a3"/>
              <w:spacing w:before="0" w:beforeAutospacing="0" w:after="0" w:afterAutospacing="0"/>
              <w:jc w:val="center"/>
              <w:rPr>
                <w:color w:val="000000"/>
                <w:lang w:val="kk-KZ"/>
              </w:rPr>
            </w:pPr>
          </w:p>
        </w:tc>
      </w:tr>
      <w:tr w:rsidR="00777405" w:rsidRPr="003F59D1" w:rsidTr="00212A2C">
        <w:trPr>
          <w:trHeight w:val="141"/>
        </w:trPr>
        <w:tc>
          <w:tcPr>
            <w:tcW w:w="2693" w:type="dxa"/>
          </w:tcPr>
          <w:p w:rsidR="00777405" w:rsidRPr="003F59D1" w:rsidRDefault="00777405" w:rsidP="00DF7147">
            <w:pPr>
              <w:pStyle w:val="a3"/>
              <w:spacing w:before="0" w:beforeAutospacing="0" w:after="0" w:afterAutospacing="0"/>
              <w:rPr>
                <w:color w:val="000000"/>
                <w:lang w:val="kk-KZ"/>
              </w:rPr>
            </w:pPr>
            <w:r w:rsidRPr="003F59D1">
              <w:rPr>
                <w:color w:val="000000"/>
                <w:lang w:val="kk-KZ"/>
              </w:rPr>
              <w:lastRenderedPageBreak/>
              <w:t>Конец</w:t>
            </w:r>
          </w:p>
          <w:p w:rsidR="00777405" w:rsidRPr="003F59D1" w:rsidRDefault="00777405" w:rsidP="00DF7147">
            <w:pPr>
              <w:pStyle w:val="a3"/>
              <w:spacing w:before="0" w:beforeAutospacing="0" w:after="0" w:afterAutospacing="0"/>
              <w:rPr>
                <w:color w:val="000000"/>
                <w:lang w:val="kk-KZ"/>
              </w:rPr>
            </w:pPr>
            <w:r w:rsidRPr="003F59D1">
              <w:rPr>
                <w:color w:val="000000"/>
                <w:lang w:val="kk-KZ"/>
              </w:rPr>
              <w:t xml:space="preserve">Рефлекция </w:t>
            </w:r>
          </w:p>
        </w:tc>
        <w:tc>
          <w:tcPr>
            <w:tcW w:w="6379" w:type="dxa"/>
            <w:gridSpan w:val="2"/>
          </w:tcPr>
          <w:p w:rsidR="00777405" w:rsidRPr="003F59D1" w:rsidRDefault="00777405" w:rsidP="00DF7147">
            <w:pPr>
              <w:spacing w:after="0"/>
              <w:jc w:val="both"/>
              <w:rPr>
                <w:rFonts w:ascii="Times New Roman" w:hAnsi="Times New Roman" w:cs="Times New Roman"/>
                <w:sz w:val="24"/>
                <w:szCs w:val="24"/>
              </w:rPr>
            </w:pPr>
            <w:r w:rsidRPr="003F59D1">
              <w:rPr>
                <w:rFonts w:ascii="Times New Roman" w:hAnsi="Times New Roman" w:cs="Times New Roman"/>
                <w:sz w:val="24"/>
                <w:szCs w:val="24"/>
              </w:rPr>
              <w:t>Игра «Мяч по кругу»</w:t>
            </w:r>
          </w:p>
          <w:p w:rsidR="00777405" w:rsidRPr="003F59D1" w:rsidRDefault="00777405" w:rsidP="00DF7147">
            <w:pPr>
              <w:spacing w:after="0"/>
              <w:ind w:left="360"/>
              <w:jc w:val="both"/>
              <w:rPr>
                <w:rFonts w:ascii="Times New Roman" w:hAnsi="Times New Roman" w:cs="Times New Roman"/>
                <w:sz w:val="24"/>
                <w:szCs w:val="24"/>
              </w:rPr>
            </w:pPr>
            <w:r w:rsidRPr="003F59D1">
              <w:rPr>
                <w:rFonts w:ascii="Times New Roman" w:hAnsi="Times New Roman" w:cs="Times New Roman"/>
                <w:sz w:val="24"/>
                <w:szCs w:val="24"/>
              </w:rPr>
              <w:t>Играющие делятся на две команды Один из играющих (водящий) находится в центре круга. Игроки, стоящие по кругу, перебрасывают мяч во всех направлениях друг другу, а водящий старается дотронуться до мяча. Если водящему удается коснуться мяча, то он меняется местами с тем игроком, в броске которого мяч был «осален</w:t>
            </w:r>
          </w:p>
          <w:p w:rsidR="00777405" w:rsidRPr="003F59D1" w:rsidRDefault="00777405" w:rsidP="00DF7147">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lastRenderedPageBreak/>
              <w:t>Рефлексия вопросами и ответами (карточки): Это заключительная часть урока</w:t>
            </w:r>
          </w:p>
          <w:p w:rsidR="00777405" w:rsidRPr="003F59D1" w:rsidRDefault="00777405" w:rsidP="00DF7147">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t>Что нового узнали на уроке?</w:t>
            </w:r>
          </w:p>
          <w:p w:rsidR="00777405" w:rsidRPr="003F59D1" w:rsidRDefault="00777405" w:rsidP="00DF7147">
            <w:pPr>
              <w:tabs>
                <w:tab w:val="left" w:pos="284"/>
              </w:tabs>
              <w:spacing w:after="0"/>
              <w:ind w:right="-20"/>
              <w:rPr>
                <w:rFonts w:ascii="Times New Roman" w:hAnsi="Times New Roman" w:cs="Times New Roman"/>
                <w:sz w:val="24"/>
                <w:szCs w:val="24"/>
                <w:lang w:eastAsia="en-GB"/>
              </w:rPr>
            </w:pPr>
            <w:r w:rsidRPr="003F59D1">
              <w:rPr>
                <w:rFonts w:ascii="Times New Roman" w:hAnsi="Times New Roman" w:cs="Times New Roman"/>
                <w:sz w:val="24"/>
                <w:szCs w:val="24"/>
                <w:lang w:eastAsia="en-GB"/>
              </w:rPr>
              <w:t>Почему бегать полезно?</w:t>
            </w:r>
          </w:p>
          <w:p w:rsidR="00777405" w:rsidRPr="003F59D1" w:rsidRDefault="00777405" w:rsidP="00212A2C">
            <w:pPr>
              <w:tabs>
                <w:tab w:val="left" w:pos="284"/>
              </w:tabs>
              <w:spacing w:after="0"/>
              <w:ind w:right="-20"/>
              <w:rPr>
                <w:rFonts w:ascii="Times New Roman" w:hAnsi="Times New Roman" w:cs="Times New Roman"/>
                <w:i/>
                <w:color w:val="0070C0"/>
                <w:sz w:val="24"/>
                <w:szCs w:val="24"/>
              </w:rPr>
            </w:pPr>
            <w:r w:rsidRPr="003F59D1">
              <w:rPr>
                <w:rFonts w:ascii="Times New Roman" w:hAnsi="Times New Roman" w:cs="Times New Roman"/>
                <w:sz w:val="24"/>
                <w:szCs w:val="24"/>
                <w:lang w:eastAsia="en-GB"/>
              </w:rPr>
              <w:t>Как занятия лёгкой атлетикой влияют на здоровье?</w:t>
            </w:r>
          </w:p>
        </w:tc>
        <w:tc>
          <w:tcPr>
            <w:tcW w:w="2835" w:type="dxa"/>
          </w:tcPr>
          <w:p w:rsidR="00777405" w:rsidRPr="003F59D1" w:rsidRDefault="00777405" w:rsidP="00DF7147">
            <w:pPr>
              <w:pStyle w:val="a7"/>
              <w:rPr>
                <w:rStyle w:val="a6"/>
                <w:rFonts w:ascii="Times New Roman" w:hAnsi="Times New Roman" w:cs="Times New Roman"/>
                <w:i w:val="0"/>
                <w:sz w:val="24"/>
                <w:szCs w:val="24"/>
              </w:rPr>
            </w:pPr>
            <w:r w:rsidRPr="003F59D1">
              <w:rPr>
                <w:rStyle w:val="a6"/>
                <w:rFonts w:ascii="Times New Roman" w:hAnsi="Times New Roman" w:cs="Times New Roman"/>
                <w:sz w:val="24"/>
                <w:szCs w:val="24"/>
              </w:rPr>
              <w:lastRenderedPageBreak/>
              <w:t>Оценки</w:t>
            </w:r>
          </w:p>
          <w:p w:rsidR="00777405" w:rsidRPr="003F59D1" w:rsidRDefault="00777405" w:rsidP="00DF7147">
            <w:pPr>
              <w:pStyle w:val="a7"/>
              <w:rPr>
                <w:rStyle w:val="a6"/>
                <w:rFonts w:ascii="Times New Roman" w:hAnsi="Times New Roman" w:cs="Times New Roman"/>
                <w:i w:val="0"/>
                <w:sz w:val="24"/>
                <w:szCs w:val="24"/>
              </w:rPr>
            </w:pPr>
            <w:r w:rsidRPr="003F59D1">
              <w:rPr>
                <w:rStyle w:val="a6"/>
                <w:rFonts w:ascii="Times New Roman" w:hAnsi="Times New Roman" w:cs="Times New Roman"/>
                <w:sz w:val="24"/>
                <w:szCs w:val="24"/>
              </w:rPr>
              <w:t xml:space="preserve">Ошибки </w:t>
            </w:r>
          </w:p>
          <w:p w:rsidR="00777405" w:rsidRPr="003F59D1" w:rsidRDefault="00777405" w:rsidP="00DF7147">
            <w:pPr>
              <w:pStyle w:val="a3"/>
              <w:spacing w:before="0" w:beforeAutospacing="0" w:after="0" w:afterAutospacing="0"/>
              <w:rPr>
                <w:color w:val="000000"/>
              </w:rPr>
            </w:pPr>
            <w:proofErr w:type="spellStart"/>
            <w:r w:rsidRPr="003F59D1">
              <w:rPr>
                <w:rStyle w:val="a6"/>
              </w:rPr>
              <w:t>Офп</w:t>
            </w:r>
            <w:proofErr w:type="spellEnd"/>
          </w:p>
        </w:tc>
        <w:tc>
          <w:tcPr>
            <w:tcW w:w="1559" w:type="dxa"/>
          </w:tcPr>
          <w:p w:rsidR="00777405" w:rsidRPr="003F59D1" w:rsidRDefault="00777405" w:rsidP="00DF7147">
            <w:pPr>
              <w:pStyle w:val="a3"/>
              <w:spacing w:before="0" w:beforeAutospacing="0" w:after="0" w:afterAutospacing="0"/>
              <w:rPr>
                <w:color w:val="000000"/>
                <w:lang w:val="kk-KZ"/>
              </w:rPr>
            </w:pPr>
          </w:p>
        </w:tc>
        <w:tc>
          <w:tcPr>
            <w:tcW w:w="1134" w:type="dxa"/>
          </w:tcPr>
          <w:p w:rsidR="00777405" w:rsidRPr="003F59D1" w:rsidRDefault="00777405" w:rsidP="00DF7147">
            <w:pPr>
              <w:pStyle w:val="a3"/>
              <w:spacing w:before="0" w:beforeAutospacing="0" w:after="0" w:afterAutospacing="0"/>
              <w:rPr>
                <w:color w:val="000000"/>
                <w:lang w:val="kk-KZ"/>
              </w:rPr>
            </w:pPr>
          </w:p>
        </w:tc>
      </w:tr>
    </w:tbl>
    <w:p w:rsidR="00777405" w:rsidRPr="003F59D1" w:rsidRDefault="00777405" w:rsidP="00777405">
      <w:pPr>
        <w:pStyle w:val="a3"/>
        <w:tabs>
          <w:tab w:val="left" w:pos="6255"/>
        </w:tabs>
        <w:spacing w:before="0" w:beforeAutospacing="0" w:after="0" w:afterAutospacing="0"/>
        <w:rPr>
          <w:color w:val="000000"/>
        </w:rPr>
      </w:pPr>
      <w:r w:rsidRPr="003F59D1">
        <w:rPr>
          <w:color w:val="000000"/>
        </w:rPr>
        <w:lastRenderedPageBreak/>
        <w:t> </w:t>
      </w:r>
      <w:r w:rsidRPr="003F59D1">
        <w:rPr>
          <w:color w:val="000000"/>
        </w:rPr>
        <w:tab/>
      </w:r>
    </w:p>
    <w:p w:rsidR="00777405" w:rsidRPr="003F59D1" w:rsidRDefault="00777405" w:rsidP="00777405">
      <w:pPr>
        <w:pStyle w:val="a3"/>
        <w:spacing w:before="0" w:beforeAutospacing="0" w:after="0" w:afterAutospacing="0"/>
        <w:rPr>
          <w:color w:val="3366FF"/>
          <w:lang w:val="kk-KZ"/>
        </w:rPr>
      </w:pPr>
    </w:p>
    <w:p w:rsidR="00777405" w:rsidRPr="003F59D1" w:rsidRDefault="00777405" w:rsidP="00777405">
      <w:pPr>
        <w:pStyle w:val="a3"/>
        <w:spacing w:before="0" w:beforeAutospacing="0" w:after="0" w:afterAutospacing="0"/>
        <w:rPr>
          <w:color w:val="3366FF"/>
          <w:lang w:val="kk-KZ"/>
        </w:rPr>
      </w:pPr>
    </w:p>
    <w:p w:rsidR="00777405" w:rsidRPr="003F59D1" w:rsidRDefault="00777405" w:rsidP="00777405">
      <w:pPr>
        <w:pStyle w:val="a3"/>
        <w:spacing w:before="0" w:beforeAutospacing="0" w:after="0" w:afterAutospacing="0"/>
        <w:rPr>
          <w:color w:val="000000"/>
          <w:lang w:val="kk-KZ"/>
        </w:rPr>
      </w:pPr>
    </w:p>
    <w:p w:rsidR="00777405" w:rsidRPr="00103788" w:rsidRDefault="00777405" w:rsidP="00777405">
      <w:pPr>
        <w:pStyle w:val="a3"/>
        <w:spacing w:before="0" w:beforeAutospacing="0" w:after="0" w:afterAutospacing="0"/>
        <w:rPr>
          <w:color w:val="000000"/>
          <w:lang w:val="kk-KZ"/>
        </w:rPr>
      </w:pPr>
    </w:p>
    <w:p w:rsidR="00777405" w:rsidRPr="00103788" w:rsidRDefault="00777405" w:rsidP="00777405">
      <w:pPr>
        <w:pStyle w:val="a3"/>
        <w:spacing w:before="0" w:beforeAutospacing="0" w:after="0" w:afterAutospacing="0"/>
        <w:rPr>
          <w:color w:val="000000"/>
          <w:lang w:val="kk-KZ"/>
        </w:rPr>
      </w:pPr>
    </w:p>
    <w:p w:rsidR="00777405" w:rsidRPr="00103788" w:rsidRDefault="00777405" w:rsidP="00777405">
      <w:pPr>
        <w:pStyle w:val="a3"/>
        <w:spacing w:before="0" w:beforeAutospacing="0" w:after="0" w:afterAutospacing="0"/>
        <w:rPr>
          <w:color w:val="000000"/>
          <w:lang w:val="kk-KZ"/>
        </w:rPr>
      </w:pPr>
    </w:p>
    <w:p w:rsidR="00777405" w:rsidRPr="00103788" w:rsidRDefault="00777405" w:rsidP="00777405">
      <w:pPr>
        <w:pStyle w:val="a3"/>
        <w:spacing w:before="0" w:beforeAutospacing="0" w:after="0" w:afterAutospacing="0"/>
        <w:rPr>
          <w:color w:val="000000"/>
          <w:lang w:val="kk-KZ"/>
        </w:rPr>
      </w:pPr>
    </w:p>
    <w:p w:rsidR="0051074A" w:rsidRDefault="0051074A">
      <w:bookmarkStart w:id="0" w:name="_GoBack"/>
      <w:bookmarkEnd w:id="0"/>
    </w:p>
    <w:sectPr w:rsidR="0051074A" w:rsidSect="00212A2C">
      <w:pgSz w:w="16838" w:h="11906" w:orient="landscape"/>
      <w:pgMar w:top="850"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0267"/>
    <w:rsid w:val="00026805"/>
    <w:rsid w:val="00212A2C"/>
    <w:rsid w:val="0051074A"/>
    <w:rsid w:val="00777405"/>
    <w:rsid w:val="00CA02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05"/>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77740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77740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77405"/>
    <w:rPr>
      <w:b/>
      <w:bCs/>
    </w:rPr>
  </w:style>
  <w:style w:type="character" w:styleId="a6">
    <w:name w:val="Emphasis"/>
    <w:basedOn w:val="a0"/>
    <w:uiPriority w:val="20"/>
    <w:qFormat/>
    <w:rsid w:val="00777405"/>
    <w:rPr>
      <w:i/>
      <w:iCs/>
    </w:rPr>
  </w:style>
  <w:style w:type="paragraph" w:styleId="a7">
    <w:name w:val="No Spacing"/>
    <w:link w:val="a8"/>
    <w:uiPriority w:val="1"/>
    <w:qFormat/>
    <w:rsid w:val="00777405"/>
    <w:pPr>
      <w:spacing w:after="0" w:line="240" w:lineRule="auto"/>
    </w:pPr>
    <w:rPr>
      <w:rFonts w:eastAsiaTheme="minorEastAsia"/>
      <w:lang w:eastAsia="ru-RU"/>
    </w:rPr>
  </w:style>
  <w:style w:type="character" w:customStyle="1" w:styleId="a8">
    <w:name w:val="Без интервала Знак"/>
    <w:basedOn w:val="a0"/>
    <w:link w:val="a7"/>
    <w:uiPriority w:val="1"/>
    <w:rsid w:val="00777405"/>
    <w:rPr>
      <w:rFonts w:eastAsiaTheme="minorEastAsia"/>
      <w:lang w:eastAsia="ru-RU"/>
    </w:rPr>
  </w:style>
  <w:style w:type="paragraph" w:customStyle="1" w:styleId="AssignmentTemplate">
    <w:name w:val="AssignmentTemplate"/>
    <w:basedOn w:val="9"/>
    <w:next w:val="a3"/>
    <w:qFormat/>
    <w:rsid w:val="00777405"/>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777405"/>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777405"/>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609</Words>
  <Characters>3476</Characters>
  <Application>Microsoft Office Word</Application>
  <DocSecurity>0</DocSecurity>
  <Lines>28</Lines>
  <Paragraphs>8</Paragraphs>
  <ScaleCrop>false</ScaleCrop>
  <Company>SPecialiST RePack</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2023-06-20T11:30:00Z</dcterms:created>
  <dcterms:modified xsi:type="dcterms:W3CDTF">2023-06-20T16:58:00Z</dcterms:modified>
</cp:coreProperties>
</file>